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E66EB" w14:textId="77777777" w:rsidR="00040010" w:rsidRPr="003D666A" w:rsidRDefault="00040010" w:rsidP="00857F54">
      <w:pPr>
        <w:jc w:val="center"/>
        <w:rPr>
          <w:b/>
          <w:color w:val="4472C4"/>
          <w:sz w:val="46"/>
          <w:szCs w:val="46"/>
          <w:lang w:val="en-US"/>
        </w:rPr>
      </w:pPr>
      <w:bookmarkStart w:id="0" w:name="_GoBack"/>
      <w:bookmarkEnd w:id="0"/>
      <w:r w:rsidRPr="003D666A">
        <w:rPr>
          <w:b/>
          <w:color w:val="4472C4"/>
          <w:sz w:val="46"/>
          <w:szCs w:val="46"/>
          <w:lang w:val="en-US"/>
        </w:rPr>
        <w:t xml:space="preserve">Master in SMArt transport and LOGistics for cities </w:t>
      </w:r>
    </w:p>
    <w:p w14:paraId="45DF2308" w14:textId="77777777" w:rsidR="00040010" w:rsidRPr="003D666A" w:rsidRDefault="00040010" w:rsidP="00857F54">
      <w:pPr>
        <w:jc w:val="center"/>
        <w:rPr>
          <w:b/>
          <w:sz w:val="36"/>
          <w:szCs w:val="28"/>
          <w:lang w:val="en-GB"/>
        </w:rPr>
      </w:pPr>
    </w:p>
    <w:p w14:paraId="1C4FC5B2" w14:textId="77777777" w:rsidR="00040010" w:rsidRPr="003D666A" w:rsidRDefault="006749B7" w:rsidP="00857F54">
      <w:pPr>
        <w:jc w:val="center"/>
        <w:rPr>
          <w:b/>
          <w:sz w:val="36"/>
          <w:szCs w:val="28"/>
          <w:lang w:val="en-GB"/>
        </w:rPr>
      </w:pPr>
      <w:r w:rsidRPr="003D666A">
        <w:rPr>
          <w:b/>
          <w:noProof/>
          <w:sz w:val="36"/>
          <w:szCs w:val="28"/>
          <w:lang w:val="ru-RU" w:eastAsia="ru-RU"/>
        </w:rPr>
        <w:drawing>
          <wp:inline distT="0" distB="0" distL="0" distR="0" wp14:anchorId="7582284E" wp14:editId="1D5132EC">
            <wp:extent cx="2344978" cy="1138989"/>
            <wp:effectExtent l="0" t="0" r="0" b="4445"/>
            <wp:docPr id="1"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6963" cy="1149667"/>
                    </a:xfrm>
                    <a:prstGeom prst="rect">
                      <a:avLst/>
                    </a:prstGeom>
                    <a:noFill/>
                    <a:ln>
                      <a:noFill/>
                    </a:ln>
                  </pic:spPr>
                </pic:pic>
              </a:graphicData>
            </a:graphic>
          </wp:inline>
        </w:drawing>
      </w:r>
    </w:p>
    <w:p w14:paraId="3B6004B2" w14:textId="77777777" w:rsidR="00040010" w:rsidRPr="003D666A" w:rsidRDefault="00040010" w:rsidP="00857F54">
      <w:pPr>
        <w:jc w:val="center"/>
        <w:rPr>
          <w:b/>
          <w:sz w:val="36"/>
          <w:szCs w:val="28"/>
          <w:lang w:val="en-GB"/>
        </w:rPr>
      </w:pPr>
    </w:p>
    <w:p w14:paraId="6DA101FE" w14:textId="77777777" w:rsidR="00040010" w:rsidRPr="003D666A" w:rsidRDefault="00040010" w:rsidP="00857F54">
      <w:pPr>
        <w:jc w:val="center"/>
        <w:rPr>
          <w:b/>
          <w:sz w:val="36"/>
          <w:szCs w:val="28"/>
          <w:lang w:val="en-GB"/>
        </w:rPr>
      </w:pPr>
    </w:p>
    <w:p w14:paraId="54D66B9A" w14:textId="21E23A50" w:rsidR="00040010" w:rsidRPr="003D666A" w:rsidRDefault="006749B7" w:rsidP="00E910CD">
      <w:pPr>
        <w:autoSpaceDE w:val="0"/>
        <w:adjustRightInd w:val="0"/>
        <w:jc w:val="center"/>
        <w:rPr>
          <w:b/>
          <w:sz w:val="32"/>
          <w:szCs w:val="28"/>
          <w:lang w:val="en-GB"/>
        </w:rPr>
      </w:pPr>
      <w:r w:rsidRPr="003D666A">
        <w:rPr>
          <w:b/>
          <w:bCs/>
          <w:sz w:val="56"/>
          <w:szCs w:val="28"/>
          <w:lang w:val="en-US"/>
        </w:rPr>
        <w:t xml:space="preserve">WP </w:t>
      </w:r>
      <w:r w:rsidR="000C62E4">
        <w:rPr>
          <w:b/>
          <w:bCs/>
          <w:sz w:val="56"/>
          <w:szCs w:val="28"/>
          <w:lang w:val="en-US"/>
        </w:rPr>
        <w:t>4.4</w:t>
      </w:r>
      <w:r w:rsidRPr="003D666A">
        <w:rPr>
          <w:b/>
          <w:bCs/>
          <w:sz w:val="56"/>
          <w:szCs w:val="28"/>
          <w:lang w:val="en-US"/>
        </w:rPr>
        <w:t xml:space="preserve"> </w:t>
      </w:r>
      <w:r w:rsidR="000C62E4">
        <w:rPr>
          <w:b/>
          <w:bCs/>
          <w:sz w:val="56"/>
          <w:szCs w:val="28"/>
          <w:lang w:val="en-US"/>
        </w:rPr>
        <w:t>–</w:t>
      </w:r>
      <w:r w:rsidRPr="003D666A">
        <w:rPr>
          <w:b/>
          <w:bCs/>
          <w:sz w:val="56"/>
          <w:szCs w:val="28"/>
          <w:lang w:val="en-US"/>
        </w:rPr>
        <w:t xml:space="preserve"> </w:t>
      </w:r>
      <w:r w:rsidR="000C62E4">
        <w:rPr>
          <w:b/>
          <w:bCs/>
          <w:sz w:val="56"/>
          <w:szCs w:val="28"/>
          <w:lang w:val="en-US"/>
        </w:rPr>
        <w:t>Training of UA and GE teachers at EU Universities</w:t>
      </w:r>
      <w:r w:rsidRPr="003D666A">
        <w:rPr>
          <w:b/>
          <w:bCs/>
          <w:sz w:val="56"/>
          <w:szCs w:val="28"/>
          <w:lang w:val="en-US"/>
        </w:rPr>
        <w:t xml:space="preserve"> </w:t>
      </w:r>
    </w:p>
    <w:p w14:paraId="40EAD660" w14:textId="77777777" w:rsidR="006749B7" w:rsidRPr="003D666A" w:rsidRDefault="006749B7" w:rsidP="006749B7">
      <w:pPr>
        <w:autoSpaceDE w:val="0"/>
        <w:adjustRightInd w:val="0"/>
        <w:rPr>
          <w:rFonts w:eastAsia="Calibri"/>
          <w:color w:val="000000"/>
          <w:lang w:val="en-US" w:eastAsia="ru-RU"/>
        </w:rPr>
      </w:pPr>
    </w:p>
    <w:p w14:paraId="0C2EFC24" w14:textId="1D787A7C" w:rsidR="00040010" w:rsidRPr="003D666A" w:rsidRDefault="00040010" w:rsidP="006749B7">
      <w:pPr>
        <w:autoSpaceDE w:val="0"/>
        <w:adjustRightInd w:val="0"/>
        <w:jc w:val="center"/>
        <w:rPr>
          <w:b/>
          <w:sz w:val="32"/>
          <w:szCs w:val="28"/>
          <w:lang w:val="en-US"/>
        </w:rPr>
      </w:pPr>
    </w:p>
    <w:p w14:paraId="018BADB3" w14:textId="77777777" w:rsidR="00040010" w:rsidRPr="003D666A" w:rsidRDefault="00040010" w:rsidP="00857F54">
      <w:pPr>
        <w:autoSpaceDE w:val="0"/>
        <w:adjustRightInd w:val="0"/>
        <w:jc w:val="center"/>
        <w:rPr>
          <w:b/>
          <w:sz w:val="32"/>
          <w:szCs w:val="28"/>
          <w:lang w:val="en-GB"/>
        </w:rPr>
      </w:pPr>
    </w:p>
    <w:p w14:paraId="66935D7A" w14:textId="77777777" w:rsidR="006749B7" w:rsidRPr="003D666A" w:rsidRDefault="006749B7" w:rsidP="00857F54">
      <w:pPr>
        <w:autoSpaceDE w:val="0"/>
        <w:adjustRightInd w:val="0"/>
        <w:jc w:val="center"/>
        <w:rPr>
          <w:b/>
          <w:sz w:val="32"/>
          <w:szCs w:val="28"/>
          <w:lang w:val="en-GB"/>
        </w:rPr>
      </w:pPr>
    </w:p>
    <w:p w14:paraId="3E760D07" w14:textId="290DCB0C" w:rsidR="00E910CD" w:rsidRPr="003D666A" w:rsidRDefault="000C62E4" w:rsidP="00E910CD">
      <w:pPr>
        <w:autoSpaceDE w:val="0"/>
        <w:adjustRightInd w:val="0"/>
        <w:jc w:val="center"/>
        <w:rPr>
          <w:b/>
          <w:caps/>
          <w:sz w:val="32"/>
          <w:szCs w:val="28"/>
          <w:lang w:val="uk-UA"/>
        </w:rPr>
      </w:pPr>
      <w:r>
        <w:rPr>
          <w:b/>
          <w:caps/>
          <w:sz w:val="32"/>
          <w:szCs w:val="28"/>
          <w:lang w:val="en-US"/>
        </w:rPr>
        <w:t>University of rome tor vergata</w:t>
      </w:r>
    </w:p>
    <w:p w14:paraId="51DEA693" w14:textId="77777777" w:rsidR="00040010" w:rsidRPr="003D666A" w:rsidRDefault="00040010" w:rsidP="00857F54">
      <w:pPr>
        <w:autoSpaceDE w:val="0"/>
        <w:adjustRightInd w:val="0"/>
        <w:jc w:val="center"/>
        <w:rPr>
          <w:b/>
          <w:bCs/>
          <w:i/>
          <w:noProof/>
          <w:sz w:val="32"/>
          <w:szCs w:val="28"/>
          <w:lang w:val="en-GB" w:eastAsia="hr-HR"/>
        </w:rPr>
      </w:pPr>
    </w:p>
    <w:p w14:paraId="65A937DB" w14:textId="2EE60E78" w:rsidR="00040010" w:rsidRPr="003D666A" w:rsidRDefault="000C62E4" w:rsidP="00857F54">
      <w:pPr>
        <w:autoSpaceDE w:val="0"/>
        <w:adjustRightInd w:val="0"/>
        <w:jc w:val="center"/>
        <w:rPr>
          <w:b/>
          <w:bCs/>
          <w:i/>
          <w:noProof/>
          <w:sz w:val="32"/>
          <w:szCs w:val="28"/>
          <w:lang w:val="en-GB" w:eastAsia="hr-HR"/>
        </w:rPr>
      </w:pPr>
      <w:r>
        <w:rPr>
          <w:b/>
          <w:bCs/>
          <w:i/>
          <w:noProof/>
          <w:sz w:val="32"/>
          <w:szCs w:val="28"/>
          <w:lang w:val="en-GB" w:eastAsia="hr-HR"/>
        </w:rPr>
        <w:t>19</w:t>
      </w:r>
      <w:r>
        <w:rPr>
          <w:b/>
          <w:bCs/>
          <w:i/>
          <w:noProof/>
          <w:sz w:val="32"/>
          <w:szCs w:val="28"/>
          <w:vertAlign w:val="superscript"/>
          <w:lang w:val="en-US" w:eastAsia="hr-HR"/>
        </w:rPr>
        <w:t>th</w:t>
      </w:r>
      <w:r w:rsidR="00040010" w:rsidRPr="003D666A">
        <w:rPr>
          <w:b/>
          <w:bCs/>
          <w:i/>
          <w:noProof/>
          <w:sz w:val="32"/>
          <w:szCs w:val="28"/>
          <w:lang w:val="en-GB" w:eastAsia="hr-HR"/>
        </w:rPr>
        <w:t xml:space="preserve"> – </w:t>
      </w:r>
      <w:r>
        <w:rPr>
          <w:b/>
          <w:bCs/>
          <w:i/>
          <w:noProof/>
          <w:sz w:val="32"/>
          <w:szCs w:val="28"/>
          <w:lang w:val="en-GB" w:eastAsia="hr-HR"/>
        </w:rPr>
        <w:t>30</w:t>
      </w:r>
      <w:r w:rsidR="00E910CD" w:rsidRPr="003D666A">
        <w:rPr>
          <w:b/>
          <w:bCs/>
          <w:i/>
          <w:noProof/>
          <w:sz w:val="32"/>
          <w:szCs w:val="28"/>
          <w:vertAlign w:val="superscript"/>
          <w:lang w:val="en-GB" w:eastAsia="hr-HR"/>
        </w:rPr>
        <w:t>th</w:t>
      </w:r>
      <w:r w:rsidR="00E910CD" w:rsidRPr="003D666A">
        <w:rPr>
          <w:b/>
          <w:bCs/>
          <w:i/>
          <w:noProof/>
          <w:sz w:val="32"/>
          <w:szCs w:val="28"/>
          <w:lang w:val="en-GB" w:eastAsia="hr-HR"/>
        </w:rPr>
        <w:t xml:space="preserve"> </w:t>
      </w:r>
      <w:r>
        <w:rPr>
          <w:b/>
          <w:bCs/>
          <w:i/>
          <w:noProof/>
          <w:sz w:val="32"/>
          <w:szCs w:val="28"/>
          <w:lang w:val="en-GB" w:eastAsia="hr-HR"/>
        </w:rPr>
        <w:t>November</w:t>
      </w:r>
      <w:r w:rsidR="00E910CD" w:rsidRPr="003D666A">
        <w:rPr>
          <w:b/>
          <w:bCs/>
          <w:i/>
          <w:noProof/>
          <w:sz w:val="32"/>
          <w:szCs w:val="28"/>
          <w:lang w:val="en-GB" w:eastAsia="hr-HR"/>
        </w:rPr>
        <w:t xml:space="preserve"> </w:t>
      </w:r>
      <w:r w:rsidR="00040010" w:rsidRPr="003D666A">
        <w:rPr>
          <w:b/>
          <w:bCs/>
          <w:i/>
          <w:noProof/>
          <w:sz w:val="32"/>
          <w:szCs w:val="28"/>
          <w:lang w:val="en-GB" w:eastAsia="hr-HR"/>
        </w:rPr>
        <w:t>2018</w:t>
      </w:r>
    </w:p>
    <w:p w14:paraId="27D0C053" w14:textId="32F11F0D" w:rsidR="00040010" w:rsidRPr="008D3274" w:rsidRDefault="000C62E4" w:rsidP="00857F54">
      <w:pPr>
        <w:autoSpaceDE w:val="0"/>
        <w:adjustRightInd w:val="0"/>
        <w:jc w:val="center"/>
        <w:rPr>
          <w:b/>
          <w:bCs/>
          <w:i/>
          <w:noProof/>
          <w:sz w:val="32"/>
          <w:szCs w:val="28"/>
          <w:lang w:val="it-IT" w:eastAsia="hr-HR"/>
        </w:rPr>
      </w:pPr>
      <w:r w:rsidRPr="008D3274">
        <w:rPr>
          <w:b/>
          <w:bCs/>
          <w:i/>
          <w:noProof/>
          <w:sz w:val="32"/>
          <w:szCs w:val="28"/>
          <w:lang w:val="it-IT" w:eastAsia="hr-HR"/>
        </w:rPr>
        <w:t>Rome</w:t>
      </w:r>
      <w:r w:rsidR="00E910CD" w:rsidRPr="008D3274">
        <w:rPr>
          <w:b/>
          <w:bCs/>
          <w:i/>
          <w:noProof/>
          <w:sz w:val="32"/>
          <w:szCs w:val="28"/>
          <w:lang w:val="it-IT" w:eastAsia="hr-HR"/>
        </w:rPr>
        <w:t xml:space="preserve">, </w:t>
      </w:r>
      <w:r w:rsidRPr="008D3274">
        <w:rPr>
          <w:b/>
          <w:bCs/>
          <w:noProof/>
          <w:sz w:val="32"/>
          <w:szCs w:val="28"/>
          <w:lang w:val="it-IT" w:eastAsia="hr-HR"/>
        </w:rPr>
        <w:t>Italy</w:t>
      </w:r>
    </w:p>
    <w:p w14:paraId="0E6EFBFC" w14:textId="77777777" w:rsidR="00040010" w:rsidRPr="008D3274" w:rsidRDefault="00040010" w:rsidP="00BB083F">
      <w:pPr>
        <w:autoSpaceDE w:val="0"/>
        <w:adjustRightInd w:val="0"/>
        <w:rPr>
          <w:b/>
          <w:bCs/>
          <w:i/>
          <w:noProof/>
          <w:sz w:val="32"/>
          <w:szCs w:val="28"/>
          <w:lang w:val="it-IT" w:eastAsia="hr-HR"/>
        </w:rPr>
      </w:pPr>
    </w:p>
    <w:p w14:paraId="52C59F21" w14:textId="77777777" w:rsidR="00040010" w:rsidRPr="008D3274" w:rsidRDefault="00040010" w:rsidP="00857F54">
      <w:pPr>
        <w:autoSpaceDE w:val="0"/>
        <w:adjustRightInd w:val="0"/>
        <w:jc w:val="center"/>
        <w:rPr>
          <w:b/>
          <w:bCs/>
          <w:i/>
          <w:noProof/>
          <w:sz w:val="32"/>
          <w:szCs w:val="28"/>
          <w:lang w:val="it-IT" w:eastAsia="hr-HR"/>
        </w:rPr>
      </w:pPr>
    </w:p>
    <w:p w14:paraId="027691C1" w14:textId="39B9E833" w:rsidR="006749B7" w:rsidRPr="008D3274" w:rsidRDefault="006749B7" w:rsidP="006749B7">
      <w:pPr>
        <w:autoSpaceDE w:val="0"/>
        <w:adjustRightInd w:val="0"/>
        <w:jc w:val="center"/>
        <w:rPr>
          <w:b/>
          <w:bCs/>
          <w:i/>
          <w:noProof/>
          <w:color w:val="000000" w:themeColor="text1"/>
          <w:sz w:val="32"/>
          <w:szCs w:val="28"/>
          <w:lang w:val="it-IT" w:eastAsia="hr-HR"/>
        </w:rPr>
      </w:pPr>
    </w:p>
    <w:p w14:paraId="085F32D7" w14:textId="77777777" w:rsidR="000C62E4" w:rsidRPr="008D3274" w:rsidRDefault="000C62E4" w:rsidP="000C62E4">
      <w:pPr>
        <w:autoSpaceDE w:val="0"/>
        <w:adjustRightInd w:val="0"/>
        <w:jc w:val="center"/>
        <w:rPr>
          <w:color w:val="000000" w:themeColor="text1"/>
          <w:sz w:val="22"/>
          <w:szCs w:val="22"/>
          <w:lang w:val="it-IT" w:eastAsia="ru-RU"/>
        </w:rPr>
      </w:pPr>
      <w:r w:rsidRPr="000C62E4">
        <w:rPr>
          <w:noProof/>
          <w:lang w:val="ru-RU" w:eastAsia="ru-RU"/>
        </w:rPr>
        <w:drawing>
          <wp:anchor distT="0" distB="0" distL="114300" distR="114300" simplePos="0" relativeHeight="251658240" behindDoc="0" locked="0" layoutInCell="1" allowOverlap="1" wp14:anchorId="1880014E" wp14:editId="33A172EB">
            <wp:simplePos x="0" y="0"/>
            <wp:positionH relativeFrom="margin">
              <wp:align>left</wp:align>
            </wp:positionH>
            <wp:positionV relativeFrom="paragraph">
              <wp:posOffset>9442</wp:posOffset>
            </wp:positionV>
            <wp:extent cx="2630693" cy="864096"/>
            <wp:effectExtent l="0" t="0" r="0" b="0"/>
            <wp:wrapNone/>
            <wp:docPr id="30" name="Immagine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FA5168-B0C8-4AF2-843C-2CC8BEDC4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2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FA5168-B0C8-4AF2-843C-2CC8BEDC4D2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0693" cy="864096"/>
                    </a:xfrm>
                    <a:prstGeom prst="rect">
                      <a:avLst/>
                    </a:prstGeom>
                  </pic:spPr>
                </pic:pic>
              </a:graphicData>
            </a:graphic>
          </wp:anchor>
        </w:drawing>
      </w:r>
    </w:p>
    <w:p w14:paraId="09E5C95C" w14:textId="77777777" w:rsidR="00380347" w:rsidRPr="008D3274" w:rsidRDefault="000C62E4" w:rsidP="00380347">
      <w:pPr>
        <w:autoSpaceDE w:val="0"/>
        <w:adjustRightInd w:val="0"/>
        <w:ind w:left="3261"/>
        <w:jc w:val="center"/>
        <w:rPr>
          <w:color w:val="000000" w:themeColor="text1"/>
          <w:sz w:val="22"/>
          <w:szCs w:val="22"/>
          <w:lang w:val="it-IT"/>
        </w:rPr>
      </w:pPr>
      <w:r w:rsidRPr="008D3274">
        <w:rPr>
          <w:color w:val="000000" w:themeColor="text1"/>
          <w:sz w:val="22"/>
          <w:szCs w:val="22"/>
          <w:lang w:val="it-IT" w:eastAsia="ru-RU"/>
        </w:rPr>
        <w:t xml:space="preserve">Aula Giunta </w:t>
      </w:r>
      <w:r w:rsidR="006749B7" w:rsidRPr="008D3274">
        <w:rPr>
          <w:color w:val="000000" w:themeColor="text1"/>
          <w:sz w:val="22"/>
          <w:szCs w:val="22"/>
          <w:lang w:val="it-IT"/>
        </w:rPr>
        <w:t xml:space="preserve">– </w:t>
      </w:r>
      <w:r w:rsidR="00380347" w:rsidRPr="008D3274">
        <w:rPr>
          <w:color w:val="000000" w:themeColor="text1"/>
          <w:sz w:val="22"/>
          <w:szCs w:val="22"/>
          <w:lang w:val="it-IT"/>
        </w:rPr>
        <w:t>room 02-103</w:t>
      </w:r>
    </w:p>
    <w:p w14:paraId="4F6A85B8" w14:textId="77777777" w:rsidR="00380347" w:rsidRPr="00380347" w:rsidRDefault="00380347" w:rsidP="00380347">
      <w:pPr>
        <w:autoSpaceDE w:val="0"/>
        <w:adjustRightInd w:val="0"/>
        <w:ind w:left="3261"/>
        <w:jc w:val="center"/>
        <w:rPr>
          <w:color w:val="000000" w:themeColor="text1"/>
          <w:sz w:val="22"/>
          <w:szCs w:val="22"/>
          <w:lang w:val="en-GB"/>
        </w:rPr>
      </w:pPr>
      <w:r w:rsidRPr="00380347">
        <w:rPr>
          <w:color w:val="000000" w:themeColor="text1"/>
          <w:sz w:val="22"/>
          <w:szCs w:val="22"/>
          <w:lang w:val="en-GB"/>
        </w:rPr>
        <w:t>Civil Engineering Building, Engineering School</w:t>
      </w:r>
    </w:p>
    <w:p w14:paraId="01097D78" w14:textId="4498BFA2" w:rsidR="006749B7" w:rsidRPr="003D666A" w:rsidRDefault="00380347" w:rsidP="00380347">
      <w:pPr>
        <w:autoSpaceDE w:val="0"/>
        <w:adjustRightInd w:val="0"/>
        <w:ind w:left="3261"/>
        <w:jc w:val="center"/>
        <w:rPr>
          <w:color w:val="000000" w:themeColor="text1"/>
          <w:sz w:val="22"/>
          <w:szCs w:val="22"/>
          <w:lang w:val="en-GB"/>
        </w:rPr>
      </w:pPr>
      <w:r w:rsidRPr="00380347">
        <w:rPr>
          <w:color w:val="000000" w:themeColor="text1"/>
          <w:sz w:val="22"/>
          <w:szCs w:val="22"/>
          <w:lang w:val="en-GB"/>
        </w:rPr>
        <w:t>Via del Politecnico 1, 00133 Rome</w:t>
      </w:r>
    </w:p>
    <w:p w14:paraId="641F0D0E" w14:textId="77777777" w:rsidR="00040010" w:rsidRPr="003D666A" w:rsidRDefault="00040010" w:rsidP="00857F54">
      <w:pPr>
        <w:autoSpaceDE w:val="0"/>
        <w:adjustRightInd w:val="0"/>
        <w:jc w:val="center"/>
        <w:rPr>
          <w:b/>
          <w:bCs/>
          <w:i/>
          <w:noProof/>
          <w:sz w:val="32"/>
          <w:szCs w:val="28"/>
          <w:lang w:val="en-GB" w:eastAsia="hr-HR"/>
        </w:rPr>
      </w:pPr>
    </w:p>
    <w:p w14:paraId="1644AF3A" w14:textId="77777777" w:rsidR="00040010" w:rsidRPr="003D666A" w:rsidRDefault="00040010" w:rsidP="00857F54">
      <w:pPr>
        <w:autoSpaceDE w:val="0"/>
        <w:adjustRightInd w:val="0"/>
        <w:jc w:val="center"/>
        <w:rPr>
          <w:b/>
          <w:bCs/>
          <w:i/>
          <w:noProof/>
          <w:sz w:val="32"/>
          <w:szCs w:val="28"/>
          <w:lang w:val="en-GB" w:eastAsia="hr-HR"/>
        </w:rPr>
      </w:pPr>
    </w:p>
    <w:p w14:paraId="6402FA8B" w14:textId="77777777" w:rsidR="00040010" w:rsidRPr="003D666A" w:rsidRDefault="00040010" w:rsidP="00A83EE3">
      <w:pPr>
        <w:jc w:val="center"/>
        <w:rPr>
          <w:b/>
          <w:sz w:val="22"/>
          <w:szCs w:val="22"/>
          <w:lang w:val="en-US"/>
        </w:rPr>
      </w:pPr>
    </w:p>
    <w:p w14:paraId="6152825B" w14:textId="77777777" w:rsidR="00040010" w:rsidRPr="003D666A" w:rsidRDefault="00040010" w:rsidP="00A83EE3">
      <w:pPr>
        <w:jc w:val="center"/>
        <w:rPr>
          <w:b/>
          <w:sz w:val="22"/>
          <w:szCs w:val="22"/>
          <w:lang w:val="en-GB"/>
        </w:rPr>
      </w:pPr>
    </w:p>
    <w:p w14:paraId="355FD16C" w14:textId="77777777" w:rsidR="00040010" w:rsidRPr="003D666A" w:rsidRDefault="00040010" w:rsidP="00A83EE3">
      <w:pPr>
        <w:jc w:val="center"/>
        <w:rPr>
          <w:b/>
          <w:sz w:val="36"/>
          <w:szCs w:val="28"/>
          <w:lang w:val="en-GB"/>
        </w:rPr>
      </w:pPr>
    </w:p>
    <w:p w14:paraId="37F1F972" w14:textId="77777777" w:rsidR="00040010" w:rsidRPr="003D666A" w:rsidRDefault="00040010" w:rsidP="00A83EE3">
      <w:pPr>
        <w:jc w:val="center"/>
        <w:rPr>
          <w:b/>
          <w:sz w:val="36"/>
          <w:szCs w:val="28"/>
          <w:lang w:val="en-GB"/>
        </w:rPr>
      </w:pPr>
    </w:p>
    <w:p w14:paraId="58FB62C1" w14:textId="77777777" w:rsidR="00040010" w:rsidRPr="003D666A" w:rsidRDefault="00040010" w:rsidP="00AF29C7">
      <w:pPr>
        <w:jc w:val="center"/>
        <w:rPr>
          <w:sz w:val="36"/>
          <w:szCs w:val="28"/>
          <w:lang w:val="en-GB"/>
        </w:rPr>
      </w:pPr>
      <w:r w:rsidRPr="003D666A">
        <w:rPr>
          <w:sz w:val="32"/>
          <w:szCs w:val="28"/>
          <w:lang w:val="en-US"/>
        </w:rPr>
        <w:t>585832-EPP-1-2017-1-IT-EPPKA2-CBHE-JP</w:t>
      </w:r>
    </w:p>
    <w:p w14:paraId="3F0865DF" w14:textId="77777777" w:rsidR="00040010" w:rsidRPr="003D666A" w:rsidRDefault="008469D6" w:rsidP="00AF29C7">
      <w:pPr>
        <w:jc w:val="center"/>
        <w:rPr>
          <w:i/>
          <w:sz w:val="36"/>
          <w:szCs w:val="28"/>
          <w:lang w:val="en-GB"/>
        </w:rPr>
      </w:pPr>
      <w:hyperlink r:id="rId10" w:history="1">
        <w:r w:rsidR="004C4955" w:rsidRPr="003D666A">
          <w:rPr>
            <w:rStyle w:val="a3"/>
            <w:i/>
            <w:sz w:val="36"/>
            <w:szCs w:val="28"/>
            <w:lang w:val="en-GB"/>
          </w:rPr>
          <w:t>www.smalog.uniroma2.it</w:t>
        </w:r>
      </w:hyperlink>
    </w:p>
    <w:p w14:paraId="4038FB19" w14:textId="77777777" w:rsidR="00040010" w:rsidRPr="003D666A" w:rsidRDefault="00040010" w:rsidP="00AF29C7">
      <w:pPr>
        <w:pStyle w:val="a5"/>
        <w:spacing w:after="120"/>
        <w:jc w:val="center"/>
        <w:rPr>
          <w:rFonts w:ascii="Times New Roman" w:hAnsi="Times New Roman" w:cs="Times New Roman"/>
          <w:b/>
          <w:bCs/>
          <w:sz w:val="28"/>
          <w:szCs w:val="22"/>
        </w:rPr>
      </w:pPr>
    </w:p>
    <w:p w14:paraId="6505B4D0" w14:textId="77777777" w:rsidR="00066E3D" w:rsidRPr="003D666A" w:rsidRDefault="00066E3D" w:rsidP="00AF29C7">
      <w:pPr>
        <w:pStyle w:val="a5"/>
        <w:spacing w:after="120"/>
        <w:jc w:val="center"/>
        <w:rPr>
          <w:rFonts w:ascii="Times New Roman" w:hAnsi="Times New Roman" w:cs="Times New Roman"/>
          <w:b/>
          <w:bCs/>
          <w:sz w:val="28"/>
          <w:szCs w:val="22"/>
        </w:rPr>
        <w:sectPr w:rsidR="00066E3D" w:rsidRPr="003D666A" w:rsidSect="00D53FD3">
          <w:headerReference w:type="even" r:id="rId11"/>
          <w:headerReference w:type="default" r:id="rId12"/>
          <w:footerReference w:type="default" r:id="rId13"/>
          <w:pgSz w:w="11906" w:h="16838"/>
          <w:pgMar w:top="1823" w:right="851" w:bottom="709" w:left="851" w:header="709" w:footer="410" w:gutter="0"/>
          <w:cols w:space="708"/>
          <w:docGrid w:linePitch="360"/>
        </w:sectPr>
      </w:pPr>
    </w:p>
    <w:p w14:paraId="3B21B6AB" w14:textId="77777777" w:rsidR="003D666A" w:rsidRPr="003D666A" w:rsidRDefault="003D666A" w:rsidP="003D666A">
      <w:pPr>
        <w:pStyle w:val="a5"/>
        <w:spacing w:after="120"/>
        <w:rPr>
          <w:rFonts w:ascii="Times New Roman" w:hAnsi="Times New Roman" w:cs="Times New Roman"/>
          <w:b/>
          <w:bCs/>
          <w:sz w:val="28"/>
          <w:szCs w:val="22"/>
          <w:lang w:val="de-DE"/>
        </w:rPr>
      </w:pPr>
    </w:p>
    <w:p w14:paraId="17699A96" w14:textId="191EE461" w:rsidR="007001DA" w:rsidRPr="003D666A" w:rsidRDefault="007001DA" w:rsidP="007001DA">
      <w:pPr>
        <w:rPr>
          <w:b/>
          <w:bCs/>
          <w:color w:val="000000" w:themeColor="text1"/>
          <w:sz w:val="28"/>
          <w:szCs w:val="22"/>
          <w:lang w:val="en-GB"/>
        </w:rPr>
      </w:pPr>
      <w:r w:rsidRPr="003D666A">
        <w:rPr>
          <w:b/>
          <w:bCs/>
          <w:i/>
          <w:color w:val="000000" w:themeColor="text1"/>
          <w:sz w:val="28"/>
          <w:szCs w:val="22"/>
          <w:lang w:val="en-GB"/>
        </w:rPr>
        <w:t xml:space="preserve">Monday, </w:t>
      </w:r>
      <w:r w:rsidR="00380347">
        <w:rPr>
          <w:b/>
          <w:bCs/>
          <w:i/>
          <w:noProof/>
          <w:sz w:val="32"/>
          <w:szCs w:val="28"/>
          <w:lang w:val="en-GB" w:eastAsia="hr-HR"/>
        </w:rPr>
        <w:t>19</w:t>
      </w:r>
      <w:r w:rsidR="00380347">
        <w:rPr>
          <w:b/>
          <w:bCs/>
          <w:i/>
          <w:noProof/>
          <w:sz w:val="32"/>
          <w:szCs w:val="28"/>
          <w:vertAlign w:val="superscript"/>
          <w:lang w:val="en-US" w:eastAsia="hr-HR"/>
        </w:rPr>
        <w:t>th</w:t>
      </w:r>
      <w:r w:rsidR="008B7A97" w:rsidRPr="003D666A">
        <w:rPr>
          <w:b/>
          <w:bCs/>
          <w:i/>
          <w:color w:val="000000" w:themeColor="text1"/>
          <w:sz w:val="28"/>
          <w:szCs w:val="22"/>
          <w:lang w:val="en-GB"/>
        </w:rPr>
        <w:t xml:space="preserve"> </w:t>
      </w:r>
      <w:r w:rsidR="00380347">
        <w:rPr>
          <w:b/>
          <w:bCs/>
          <w:i/>
          <w:color w:val="000000" w:themeColor="text1"/>
          <w:sz w:val="28"/>
          <w:szCs w:val="22"/>
          <w:lang w:val="en-GB"/>
        </w:rPr>
        <w:t>November</w:t>
      </w:r>
      <w:r w:rsidRPr="003D666A">
        <w:rPr>
          <w:b/>
          <w:bCs/>
          <w:i/>
          <w:color w:val="000000" w:themeColor="text1"/>
          <w:sz w:val="28"/>
          <w:szCs w:val="22"/>
          <w:lang w:val="en-GB"/>
        </w:rPr>
        <w:t xml:space="preserve"> 2018</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8"/>
        <w:gridCol w:w="5516"/>
        <w:gridCol w:w="2886"/>
      </w:tblGrid>
      <w:tr w:rsidR="007001DA" w:rsidRPr="003D666A" w14:paraId="2B6ACA86" w14:textId="77777777" w:rsidTr="003B6B32">
        <w:trPr>
          <w:tblHeader/>
        </w:trPr>
        <w:tc>
          <w:tcPr>
            <w:tcW w:w="968" w:type="pct"/>
            <w:shd w:val="clear" w:color="auto" w:fill="D9D9D9"/>
            <w:tcMar>
              <w:top w:w="28" w:type="dxa"/>
              <w:left w:w="108" w:type="dxa"/>
              <w:bottom w:w="28" w:type="dxa"/>
              <w:right w:w="108" w:type="dxa"/>
            </w:tcMar>
            <w:vAlign w:val="center"/>
            <w:hideMark/>
          </w:tcPr>
          <w:p w14:paraId="495C2583" w14:textId="77777777" w:rsidR="007001DA" w:rsidRPr="003D666A" w:rsidRDefault="007001DA" w:rsidP="00727E66">
            <w:pPr>
              <w:tabs>
                <w:tab w:val="left" w:pos="2520"/>
              </w:tabs>
              <w:jc w:val="center"/>
              <w:rPr>
                <w:b/>
                <w:bCs/>
                <w:color w:val="000000" w:themeColor="text1"/>
                <w:sz w:val="22"/>
                <w:szCs w:val="22"/>
                <w:lang w:val="en-GB"/>
              </w:rPr>
            </w:pPr>
            <w:r w:rsidRPr="003D666A">
              <w:rPr>
                <w:b/>
                <w:bCs/>
                <w:color w:val="000000" w:themeColor="text1"/>
                <w:sz w:val="22"/>
                <w:szCs w:val="22"/>
                <w:lang w:val="en-GB"/>
              </w:rPr>
              <w:t>Time</w:t>
            </w:r>
          </w:p>
        </w:tc>
        <w:tc>
          <w:tcPr>
            <w:tcW w:w="2647" w:type="pct"/>
            <w:shd w:val="clear" w:color="auto" w:fill="D9D9D9"/>
            <w:tcMar>
              <w:top w:w="28" w:type="dxa"/>
              <w:left w:w="108" w:type="dxa"/>
              <w:bottom w:w="28" w:type="dxa"/>
              <w:right w:w="108" w:type="dxa"/>
            </w:tcMar>
            <w:vAlign w:val="center"/>
            <w:hideMark/>
          </w:tcPr>
          <w:p w14:paraId="6F17F531" w14:textId="77777777" w:rsidR="007001DA" w:rsidRPr="003D666A" w:rsidRDefault="007001DA" w:rsidP="00727E66">
            <w:pPr>
              <w:pStyle w:val="5"/>
              <w:tabs>
                <w:tab w:val="left" w:pos="2520"/>
              </w:tabs>
              <w:jc w:val="center"/>
              <w:rPr>
                <w:color w:val="000000" w:themeColor="text1"/>
                <w:sz w:val="22"/>
                <w:szCs w:val="22"/>
                <w:lang w:val="en-GB"/>
              </w:rPr>
            </w:pPr>
            <w:r w:rsidRPr="003D666A">
              <w:rPr>
                <w:color w:val="000000" w:themeColor="text1"/>
                <w:sz w:val="22"/>
                <w:szCs w:val="22"/>
                <w:lang w:val="en-GB"/>
              </w:rPr>
              <w:t>Topic</w:t>
            </w:r>
          </w:p>
        </w:tc>
        <w:tc>
          <w:tcPr>
            <w:tcW w:w="1385" w:type="pct"/>
            <w:shd w:val="clear" w:color="auto" w:fill="D9D9D9"/>
            <w:tcMar>
              <w:top w:w="28" w:type="dxa"/>
              <w:left w:w="108" w:type="dxa"/>
              <w:bottom w:w="28" w:type="dxa"/>
              <w:right w:w="108" w:type="dxa"/>
            </w:tcMar>
            <w:vAlign w:val="center"/>
            <w:hideMark/>
          </w:tcPr>
          <w:p w14:paraId="05265A81" w14:textId="5731540C" w:rsidR="007001DA" w:rsidRPr="003D666A" w:rsidRDefault="00380347" w:rsidP="00727E66">
            <w:pPr>
              <w:pStyle w:val="4"/>
              <w:tabs>
                <w:tab w:val="left" w:pos="2520"/>
              </w:tabs>
              <w:jc w:val="center"/>
              <w:rPr>
                <w:color w:val="000000" w:themeColor="text1"/>
                <w:sz w:val="22"/>
                <w:szCs w:val="22"/>
                <w:lang w:val="en-GB"/>
              </w:rPr>
            </w:pPr>
            <w:r>
              <w:rPr>
                <w:color w:val="000000" w:themeColor="text1"/>
                <w:sz w:val="22"/>
                <w:szCs w:val="22"/>
                <w:lang w:val="en-GB"/>
              </w:rPr>
              <w:t>Speaker(s)</w:t>
            </w:r>
          </w:p>
        </w:tc>
      </w:tr>
      <w:tr w:rsidR="007001DA" w:rsidRPr="003D666A" w14:paraId="3985286E" w14:textId="77777777" w:rsidTr="003B6B32">
        <w:trPr>
          <w:trHeight w:val="246"/>
        </w:trPr>
        <w:tc>
          <w:tcPr>
            <w:tcW w:w="968" w:type="pct"/>
            <w:tcMar>
              <w:top w:w="28" w:type="dxa"/>
              <w:left w:w="108" w:type="dxa"/>
              <w:bottom w:w="28" w:type="dxa"/>
              <w:right w:w="108" w:type="dxa"/>
            </w:tcMar>
            <w:vAlign w:val="center"/>
            <w:hideMark/>
          </w:tcPr>
          <w:p w14:paraId="3AE85158" w14:textId="23514C2C" w:rsidR="007001DA" w:rsidRPr="003D666A" w:rsidRDefault="00380347" w:rsidP="007001DA">
            <w:pPr>
              <w:tabs>
                <w:tab w:val="left" w:pos="2520"/>
              </w:tabs>
              <w:jc w:val="center"/>
              <w:rPr>
                <w:sz w:val="22"/>
                <w:szCs w:val="22"/>
                <w:lang w:val="en-GB"/>
              </w:rPr>
            </w:pPr>
            <w:r>
              <w:rPr>
                <w:sz w:val="22"/>
                <w:szCs w:val="22"/>
                <w:lang w:val="en-GB"/>
              </w:rPr>
              <w:t>10:30</w:t>
            </w:r>
          </w:p>
        </w:tc>
        <w:tc>
          <w:tcPr>
            <w:tcW w:w="2647" w:type="pct"/>
            <w:tcMar>
              <w:top w:w="28" w:type="dxa"/>
              <w:left w:w="108" w:type="dxa"/>
              <w:bottom w:w="28" w:type="dxa"/>
              <w:right w:w="108" w:type="dxa"/>
            </w:tcMar>
            <w:vAlign w:val="center"/>
            <w:hideMark/>
          </w:tcPr>
          <w:p w14:paraId="5D414808" w14:textId="77777777" w:rsidR="00380347" w:rsidRPr="00772D20" w:rsidRDefault="00380347" w:rsidP="00380347">
            <w:pPr>
              <w:jc w:val="center"/>
              <w:rPr>
                <w:sz w:val="22"/>
                <w:lang w:val="en-GB"/>
              </w:rPr>
            </w:pPr>
            <w:r w:rsidRPr="00772D20">
              <w:rPr>
                <w:sz w:val="22"/>
                <w:lang w:val="en-GB"/>
              </w:rPr>
              <w:t>Participants’ arrival</w:t>
            </w:r>
          </w:p>
          <w:p w14:paraId="7D856E90" w14:textId="5B64B49D" w:rsidR="007001DA" w:rsidRPr="00380347" w:rsidRDefault="00380347" w:rsidP="00380347">
            <w:pPr>
              <w:jc w:val="center"/>
              <w:rPr>
                <w:i/>
                <w:sz w:val="22"/>
                <w:lang w:val="en-GB"/>
              </w:rPr>
            </w:pPr>
            <w:r w:rsidRPr="00772D20">
              <w:rPr>
                <w:i/>
                <w:sz w:val="22"/>
                <w:lang w:val="en-GB"/>
              </w:rPr>
              <w:t>Introduction to internship</w:t>
            </w:r>
          </w:p>
        </w:tc>
        <w:tc>
          <w:tcPr>
            <w:tcW w:w="1385" w:type="pct"/>
            <w:tcMar>
              <w:top w:w="28" w:type="dxa"/>
              <w:left w:w="108" w:type="dxa"/>
              <w:bottom w:w="28" w:type="dxa"/>
              <w:right w:w="108" w:type="dxa"/>
            </w:tcMar>
            <w:vAlign w:val="center"/>
          </w:tcPr>
          <w:p w14:paraId="02EF831A" w14:textId="44B01051" w:rsidR="007001DA" w:rsidRPr="003D666A" w:rsidRDefault="00380347" w:rsidP="00380347">
            <w:pPr>
              <w:tabs>
                <w:tab w:val="left" w:pos="2520"/>
              </w:tabs>
              <w:jc w:val="center"/>
              <w:rPr>
                <w:color w:val="000000" w:themeColor="text1"/>
                <w:sz w:val="22"/>
                <w:szCs w:val="22"/>
                <w:lang w:val="en-US"/>
              </w:rPr>
            </w:pPr>
            <w:r>
              <w:rPr>
                <w:color w:val="000000" w:themeColor="text1"/>
                <w:sz w:val="22"/>
                <w:szCs w:val="22"/>
                <w:lang w:val="en-US" w:eastAsia="ru-RU"/>
              </w:rPr>
              <w:t>Antonio Comi</w:t>
            </w:r>
          </w:p>
        </w:tc>
      </w:tr>
      <w:tr w:rsidR="00380347" w:rsidRPr="003D666A" w14:paraId="44B1F906" w14:textId="77777777" w:rsidTr="003B6B32">
        <w:trPr>
          <w:trHeight w:val="246"/>
        </w:trPr>
        <w:tc>
          <w:tcPr>
            <w:tcW w:w="968" w:type="pct"/>
            <w:tcMar>
              <w:top w:w="28" w:type="dxa"/>
              <w:left w:w="108" w:type="dxa"/>
              <w:bottom w:w="28" w:type="dxa"/>
              <w:right w:w="108" w:type="dxa"/>
            </w:tcMar>
            <w:vAlign w:val="center"/>
          </w:tcPr>
          <w:p w14:paraId="4BFA432F" w14:textId="307BC12F" w:rsidR="00380347" w:rsidRDefault="00380347" w:rsidP="007001DA">
            <w:pPr>
              <w:tabs>
                <w:tab w:val="left" w:pos="2520"/>
              </w:tabs>
              <w:jc w:val="center"/>
              <w:rPr>
                <w:sz w:val="22"/>
                <w:szCs w:val="22"/>
                <w:lang w:val="en-GB"/>
              </w:rPr>
            </w:pPr>
            <w:r>
              <w:rPr>
                <w:sz w:val="22"/>
                <w:szCs w:val="22"/>
                <w:lang w:val="en-GB"/>
              </w:rPr>
              <w:t>11:00</w:t>
            </w:r>
          </w:p>
        </w:tc>
        <w:tc>
          <w:tcPr>
            <w:tcW w:w="2647" w:type="pct"/>
            <w:tcMar>
              <w:top w:w="28" w:type="dxa"/>
              <w:left w:w="108" w:type="dxa"/>
              <w:bottom w:w="28" w:type="dxa"/>
              <w:right w:w="108" w:type="dxa"/>
            </w:tcMar>
            <w:vAlign w:val="center"/>
          </w:tcPr>
          <w:p w14:paraId="5AF03AF0" w14:textId="0977C426" w:rsidR="00380347" w:rsidRPr="00772D20" w:rsidRDefault="00380347" w:rsidP="00380347">
            <w:pPr>
              <w:jc w:val="center"/>
              <w:rPr>
                <w:sz w:val="22"/>
                <w:lang w:val="en-GB"/>
              </w:rPr>
            </w:pPr>
            <w:r>
              <w:rPr>
                <w:sz w:val="22"/>
                <w:lang w:val="en-GB"/>
              </w:rPr>
              <w:t>Introduction to VISUM</w:t>
            </w:r>
          </w:p>
        </w:tc>
        <w:tc>
          <w:tcPr>
            <w:tcW w:w="1385" w:type="pct"/>
            <w:tcMar>
              <w:top w:w="28" w:type="dxa"/>
              <w:left w:w="108" w:type="dxa"/>
              <w:bottom w:w="28" w:type="dxa"/>
              <w:right w:w="108" w:type="dxa"/>
            </w:tcMar>
            <w:vAlign w:val="center"/>
          </w:tcPr>
          <w:p w14:paraId="4D11F35C" w14:textId="0F5FF6FF" w:rsidR="00380347" w:rsidRDefault="00380347" w:rsidP="00380347">
            <w:pPr>
              <w:tabs>
                <w:tab w:val="left" w:pos="2520"/>
              </w:tabs>
              <w:jc w:val="center"/>
              <w:rPr>
                <w:color w:val="000000" w:themeColor="text1"/>
                <w:sz w:val="22"/>
                <w:szCs w:val="22"/>
                <w:lang w:val="en-US" w:eastAsia="ru-RU"/>
              </w:rPr>
            </w:pPr>
            <w:r>
              <w:rPr>
                <w:color w:val="000000" w:themeColor="text1"/>
                <w:sz w:val="22"/>
                <w:szCs w:val="22"/>
                <w:lang w:val="en-US" w:eastAsia="ru-RU"/>
              </w:rPr>
              <w:t>Umberto Crisalli</w:t>
            </w:r>
          </w:p>
        </w:tc>
      </w:tr>
      <w:tr w:rsidR="00380347" w:rsidRPr="003D666A" w14:paraId="6E121F72" w14:textId="77777777" w:rsidTr="003B6B32">
        <w:trPr>
          <w:trHeight w:val="246"/>
        </w:trPr>
        <w:tc>
          <w:tcPr>
            <w:tcW w:w="968" w:type="pct"/>
            <w:tcMar>
              <w:top w:w="28" w:type="dxa"/>
              <w:left w:w="108" w:type="dxa"/>
              <w:bottom w:w="28" w:type="dxa"/>
              <w:right w:w="108" w:type="dxa"/>
            </w:tcMar>
            <w:vAlign w:val="center"/>
          </w:tcPr>
          <w:p w14:paraId="19DB6527" w14:textId="2625B1C4" w:rsidR="00380347" w:rsidRDefault="00380347" w:rsidP="00380347">
            <w:pPr>
              <w:tabs>
                <w:tab w:val="left" w:pos="2520"/>
              </w:tabs>
              <w:jc w:val="center"/>
              <w:rPr>
                <w:sz w:val="22"/>
                <w:szCs w:val="22"/>
                <w:lang w:val="en-GB"/>
              </w:rPr>
            </w:pPr>
            <w:r>
              <w:rPr>
                <w:sz w:val="22"/>
                <w:szCs w:val="22"/>
                <w:lang w:val="en-GB"/>
              </w:rPr>
              <w:t>14:00</w:t>
            </w:r>
          </w:p>
        </w:tc>
        <w:tc>
          <w:tcPr>
            <w:tcW w:w="2647" w:type="pct"/>
            <w:tcMar>
              <w:top w:w="28" w:type="dxa"/>
              <w:left w:w="108" w:type="dxa"/>
              <w:bottom w:w="28" w:type="dxa"/>
              <w:right w:w="108" w:type="dxa"/>
            </w:tcMar>
            <w:vAlign w:val="center"/>
          </w:tcPr>
          <w:p w14:paraId="10C44BB5" w14:textId="383E855A" w:rsidR="00380347" w:rsidRDefault="00380347" w:rsidP="00380347">
            <w:pPr>
              <w:jc w:val="center"/>
              <w:rPr>
                <w:sz w:val="22"/>
                <w:lang w:val="en-GB"/>
              </w:rPr>
            </w:pPr>
            <w:r>
              <w:rPr>
                <w:sz w:val="22"/>
                <w:lang w:val="en-GB"/>
              </w:rPr>
              <w:t>Exercises with VISUM</w:t>
            </w:r>
          </w:p>
        </w:tc>
        <w:tc>
          <w:tcPr>
            <w:tcW w:w="1385" w:type="pct"/>
            <w:tcMar>
              <w:top w:w="28" w:type="dxa"/>
              <w:left w:w="108" w:type="dxa"/>
              <w:bottom w:w="28" w:type="dxa"/>
              <w:right w:w="108" w:type="dxa"/>
            </w:tcMar>
            <w:vAlign w:val="center"/>
          </w:tcPr>
          <w:p w14:paraId="55991D9E" w14:textId="22BD001F" w:rsidR="00380347" w:rsidRDefault="00380347" w:rsidP="00380347">
            <w:pPr>
              <w:tabs>
                <w:tab w:val="left" w:pos="2520"/>
              </w:tabs>
              <w:jc w:val="center"/>
              <w:rPr>
                <w:color w:val="000000" w:themeColor="text1"/>
                <w:sz w:val="22"/>
                <w:szCs w:val="22"/>
                <w:lang w:val="en-US" w:eastAsia="ru-RU"/>
              </w:rPr>
            </w:pPr>
            <w:r>
              <w:rPr>
                <w:color w:val="000000" w:themeColor="text1"/>
                <w:sz w:val="22"/>
                <w:szCs w:val="22"/>
                <w:lang w:val="en-US" w:eastAsia="ru-RU"/>
              </w:rPr>
              <w:t>Umberto Crisalli</w:t>
            </w:r>
          </w:p>
        </w:tc>
      </w:tr>
    </w:tbl>
    <w:p w14:paraId="446CCF57" w14:textId="77777777" w:rsidR="007001DA" w:rsidRDefault="007001DA" w:rsidP="007F4E93">
      <w:pPr>
        <w:rPr>
          <w:b/>
          <w:bCs/>
          <w:i/>
          <w:color w:val="000000" w:themeColor="text1"/>
          <w:sz w:val="28"/>
          <w:szCs w:val="22"/>
          <w:lang w:val="en-GB"/>
        </w:rPr>
      </w:pPr>
    </w:p>
    <w:p w14:paraId="1D5B231C" w14:textId="77777777" w:rsidR="003D666A" w:rsidRPr="003D666A" w:rsidRDefault="003D666A" w:rsidP="007F4E93">
      <w:pPr>
        <w:rPr>
          <w:b/>
          <w:bCs/>
          <w:i/>
          <w:color w:val="000000" w:themeColor="text1"/>
          <w:sz w:val="28"/>
          <w:szCs w:val="22"/>
          <w:lang w:val="en-GB"/>
        </w:rPr>
      </w:pPr>
    </w:p>
    <w:p w14:paraId="4C5EAF3B" w14:textId="77F19F02" w:rsidR="007F4E93" w:rsidRPr="003D666A" w:rsidRDefault="007F4E93" w:rsidP="007F4E93">
      <w:pPr>
        <w:rPr>
          <w:b/>
          <w:bCs/>
          <w:color w:val="000000" w:themeColor="text1"/>
          <w:sz w:val="28"/>
          <w:szCs w:val="22"/>
          <w:lang w:val="en-GB"/>
        </w:rPr>
      </w:pPr>
      <w:r w:rsidRPr="003D666A">
        <w:rPr>
          <w:b/>
          <w:bCs/>
          <w:i/>
          <w:color w:val="000000" w:themeColor="text1"/>
          <w:sz w:val="28"/>
          <w:szCs w:val="22"/>
          <w:lang w:val="en-GB"/>
        </w:rPr>
        <w:t>Tuesday, 2</w:t>
      </w:r>
      <w:r w:rsidR="00380347">
        <w:rPr>
          <w:b/>
          <w:bCs/>
          <w:i/>
          <w:color w:val="000000" w:themeColor="text1"/>
          <w:sz w:val="28"/>
          <w:szCs w:val="22"/>
          <w:lang w:val="en-GB"/>
        </w:rPr>
        <w:t>0</w:t>
      </w:r>
      <w:r w:rsidRPr="003D666A">
        <w:rPr>
          <w:b/>
          <w:bCs/>
          <w:i/>
          <w:color w:val="000000" w:themeColor="text1"/>
          <w:sz w:val="28"/>
          <w:szCs w:val="22"/>
          <w:vertAlign w:val="superscript"/>
          <w:lang w:val="en-GB"/>
        </w:rPr>
        <w:t>th</w:t>
      </w:r>
      <w:r w:rsidRPr="003D666A">
        <w:rPr>
          <w:b/>
          <w:bCs/>
          <w:i/>
          <w:color w:val="000000" w:themeColor="text1"/>
          <w:sz w:val="28"/>
          <w:szCs w:val="22"/>
          <w:lang w:val="en-GB"/>
        </w:rPr>
        <w:t xml:space="preserve"> </w:t>
      </w:r>
      <w:r w:rsidR="00380347">
        <w:rPr>
          <w:b/>
          <w:bCs/>
          <w:i/>
          <w:color w:val="000000" w:themeColor="text1"/>
          <w:sz w:val="28"/>
          <w:szCs w:val="22"/>
          <w:lang w:val="en-GB"/>
        </w:rPr>
        <w:t xml:space="preserve">November </w:t>
      </w:r>
      <w:r w:rsidRPr="003D666A">
        <w:rPr>
          <w:b/>
          <w:bCs/>
          <w:i/>
          <w:color w:val="000000" w:themeColor="text1"/>
          <w:sz w:val="28"/>
          <w:szCs w:val="22"/>
          <w:lang w:val="en-GB"/>
        </w:rPr>
        <w:t>2018</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8"/>
        <w:gridCol w:w="5516"/>
        <w:gridCol w:w="2886"/>
      </w:tblGrid>
      <w:tr w:rsidR="007F4E93" w:rsidRPr="003D666A" w14:paraId="6E299FBB" w14:textId="77777777" w:rsidTr="003B6B32">
        <w:trPr>
          <w:tblHeader/>
          <w:jc w:val="center"/>
        </w:trPr>
        <w:tc>
          <w:tcPr>
            <w:tcW w:w="968" w:type="pct"/>
            <w:shd w:val="clear" w:color="auto" w:fill="D9D9D9"/>
            <w:tcMar>
              <w:top w:w="28" w:type="dxa"/>
              <w:left w:w="108" w:type="dxa"/>
              <w:bottom w:w="28" w:type="dxa"/>
              <w:right w:w="108" w:type="dxa"/>
            </w:tcMar>
            <w:vAlign w:val="center"/>
            <w:hideMark/>
          </w:tcPr>
          <w:p w14:paraId="67753DE7" w14:textId="77777777" w:rsidR="007F4E93" w:rsidRPr="003D666A" w:rsidRDefault="007F4E93" w:rsidP="003D666A">
            <w:pPr>
              <w:tabs>
                <w:tab w:val="left" w:pos="2520"/>
              </w:tabs>
              <w:jc w:val="center"/>
              <w:rPr>
                <w:b/>
                <w:bCs/>
                <w:color w:val="000000" w:themeColor="text1"/>
                <w:sz w:val="22"/>
                <w:szCs w:val="22"/>
                <w:lang w:val="en-GB"/>
              </w:rPr>
            </w:pPr>
            <w:r w:rsidRPr="003D666A">
              <w:rPr>
                <w:b/>
                <w:bCs/>
                <w:color w:val="000000" w:themeColor="text1"/>
                <w:sz w:val="22"/>
                <w:szCs w:val="22"/>
                <w:lang w:val="en-GB"/>
              </w:rPr>
              <w:t>Time</w:t>
            </w:r>
          </w:p>
        </w:tc>
        <w:tc>
          <w:tcPr>
            <w:tcW w:w="2647" w:type="pct"/>
            <w:shd w:val="clear" w:color="auto" w:fill="D9D9D9"/>
            <w:tcMar>
              <w:top w:w="28" w:type="dxa"/>
              <w:left w:w="108" w:type="dxa"/>
              <w:bottom w:w="28" w:type="dxa"/>
              <w:right w:w="108" w:type="dxa"/>
            </w:tcMar>
            <w:vAlign w:val="center"/>
            <w:hideMark/>
          </w:tcPr>
          <w:p w14:paraId="17D4AE19" w14:textId="77777777" w:rsidR="007F4E93" w:rsidRPr="003D666A" w:rsidRDefault="007F4E93" w:rsidP="003D666A">
            <w:pPr>
              <w:pStyle w:val="5"/>
              <w:tabs>
                <w:tab w:val="left" w:pos="2520"/>
              </w:tabs>
              <w:jc w:val="center"/>
              <w:rPr>
                <w:color w:val="000000" w:themeColor="text1"/>
                <w:sz w:val="22"/>
                <w:szCs w:val="22"/>
                <w:lang w:val="en-GB"/>
              </w:rPr>
            </w:pPr>
            <w:r w:rsidRPr="003D666A">
              <w:rPr>
                <w:color w:val="000000" w:themeColor="text1"/>
                <w:sz w:val="22"/>
                <w:szCs w:val="22"/>
                <w:lang w:val="en-GB"/>
              </w:rPr>
              <w:t>Topic</w:t>
            </w:r>
          </w:p>
        </w:tc>
        <w:tc>
          <w:tcPr>
            <w:tcW w:w="1385" w:type="pct"/>
            <w:shd w:val="clear" w:color="auto" w:fill="D9D9D9"/>
            <w:tcMar>
              <w:top w:w="28" w:type="dxa"/>
              <w:left w:w="108" w:type="dxa"/>
              <w:bottom w:w="28" w:type="dxa"/>
              <w:right w:w="108" w:type="dxa"/>
            </w:tcMar>
            <w:vAlign w:val="center"/>
            <w:hideMark/>
          </w:tcPr>
          <w:p w14:paraId="5527AD21" w14:textId="77777777" w:rsidR="007F4E93" w:rsidRPr="003D666A" w:rsidRDefault="007F4E93" w:rsidP="003D666A">
            <w:pPr>
              <w:pStyle w:val="4"/>
              <w:tabs>
                <w:tab w:val="left" w:pos="2520"/>
              </w:tabs>
              <w:jc w:val="center"/>
              <w:rPr>
                <w:color w:val="000000" w:themeColor="text1"/>
                <w:sz w:val="22"/>
                <w:szCs w:val="22"/>
                <w:lang w:val="en-GB"/>
              </w:rPr>
            </w:pPr>
            <w:r w:rsidRPr="003D666A">
              <w:rPr>
                <w:color w:val="000000" w:themeColor="text1"/>
                <w:sz w:val="22"/>
                <w:szCs w:val="22"/>
                <w:lang w:val="en-GB"/>
              </w:rPr>
              <w:t>Speaker(s)</w:t>
            </w:r>
          </w:p>
        </w:tc>
      </w:tr>
      <w:tr w:rsidR="007F4E93" w:rsidRPr="003D666A" w14:paraId="4FF8CA77" w14:textId="77777777" w:rsidTr="003B6B32">
        <w:trPr>
          <w:trHeight w:val="246"/>
          <w:jc w:val="center"/>
        </w:trPr>
        <w:tc>
          <w:tcPr>
            <w:tcW w:w="968" w:type="pct"/>
            <w:tcMar>
              <w:top w:w="28" w:type="dxa"/>
              <w:left w:w="108" w:type="dxa"/>
              <w:bottom w:w="28" w:type="dxa"/>
              <w:right w:w="108" w:type="dxa"/>
            </w:tcMar>
            <w:vAlign w:val="center"/>
            <w:hideMark/>
          </w:tcPr>
          <w:p w14:paraId="4DE1B37B" w14:textId="56738931" w:rsidR="007F4E93" w:rsidRPr="003D666A" w:rsidRDefault="00380347" w:rsidP="00380347">
            <w:pPr>
              <w:tabs>
                <w:tab w:val="left" w:pos="2520"/>
              </w:tabs>
              <w:jc w:val="center"/>
              <w:rPr>
                <w:sz w:val="22"/>
                <w:szCs w:val="22"/>
                <w:lang w:val="en-GB"/>
              </w:rPr>
            </w:pPr>
            <w:r>
              <w:rPr>
                <w:sz w:val="22"/>
                <w:szCs w:val="22"/>
                <w:lang w:val="en-GB"/>
              </w:rPr>
              <w:t>10</w:t>
            </w:r>
            <w:r w:rsidR="007F4E93" w:rsidRPr="003D666A">
              <w:rPr>
                <w:sz w:val="22"/>
                <w:szCs w:val="22"/>
                <w:lang w:val="en-GB"/>
              </w:rPr>
              <w:t xml:space="preserve">:30 </w:t>
            </w:r>
          </w:p>
        </w:tc>
        <w:tc>
          <w:tcPr>
            <w:tcW w:w="2647" w:type="pct"/>
            <w:tcMar>
              <w:top w:w="28" w:type="dxa"/>
              <w:left w:w="108" w:type="dxa"/>
              <w:bottom w:w="28" w:type="dxa"/>
              <w:right w:w="108" w:type="dxa"/>
            </w:tcMar>
            <w:vAlign w:val="center"/>
            <w:hideMark/>
          </w:tcPr>
          <w:p w14:paraId="4B2C8F70" w14:textId="77777777" w:rsidR="007F4E93" w:rsidRDefault="00380347" w:rsidP="00AD1203">
            <w:pPr>
              <w:tabs>
                <w:tab w:val="left" w:pos="2520"/>
              </w:tabs>
              <w:jc w:val="center"/>
              <w:rPr>
                <w:sz w:val="22"/>
                <w:lang w:val="en-GB"/>
              </w:rPr>
            </w:pPr>
            <w:r w:rsidRPr="00772D20">
              <w:rPr>
                <w:sz w:val="22"/>
                <w:lang w:val="en-GB"/>
              </w:rPr>
              <w:t>Technical Visit at Control Room of Italian Railway Network</w:t>
            </w:r>
          </w:p>
          <w:p w14:paraId="4F2B7CCF" w14:textId="77777777" w:rsidR="00443024" w:rsidRDefault="00D205D3" w:rsidP="00AD1203">
            <w:pPr>
              <w:tabs>
                <w:tab w:val="left" w:pos="2520"/>
              </w:tabs>
              <w:jc w:val="center"/>
              <w:rPr>
                <w:sz w:val="22"/>
                <w:lang w:val="en-GB"/>
              </w:rPr>
            </w:pPr>
            <w:r w:rsidRPr="00380347">
              <w:rPr>
                <w:b/>
                <w:i/>
                <w:sz w:val="22"/>
                <w:lang w:val="en-GB"/>
              </w:rPr>
              <w:t>place</w:t>
            </w:r>
            <w:r w:rsidR="00380347">
              <w:rPr>
                <w:sz w:val="22"/>
                <w:lang w:val="en-GB"/>
              </w:rPr>
              <w:t>: Roma Termini Railway station</w:t>
            </w:r>
            <w:r w:rsidR="0029779E">
              <w:rPr>
                <w:sz w:val="22"/>
                <w:lang w:val="en-GB"/>
              </w:rPr>
              <w:t xml:space="preserve"> </w:t>
            </w:r>
          </w:p>
          <w:p w14:paraId="66AF5AE9" w14:textId="318ED26D" w:rsidR="00380347" w:rsidRPr="003D666A" w:rsidRDefault="0029779E" w:rsidP="00AD1203">
            <w:pPr>
              <w:tabs>
                <w:tab w:val="left" w:pos="2520"/>
              </w:tabs>
              <w:jc w:val="center"/>
              <w:rPr>
                <w:sz w:val="22"/>
                <w:szCs w:val="22"/>
                <w:lang w:val="en-GB"/>
              </w:rPr>
            </w:pPr>
            <w:r>
              <w:rPr>
                <w:sz w:val="22"/>
                <w:lang w:val="en-GB"/>
              </w:rPr>
              <w:t>(</w:t>
            </w:r>
            <w:r w:rsidR="00443024">
              <w:rPr>
                <w:sz w:val="22"/>
                <w:lang w:val="en-GB"/>
              </w:rPr>
              <w:t xml:space="preserve">check gate at </w:t>
            </w:r>
            <w:r>
              <w:rPr>
                <w:sz w:val="22"/>
                <w:lang w:val="en-GB"/>
              </w:rPr>
              <w:t>platform 1)</w:t>
            </w:r>
          </w:p>
        </w:tc>
        <w:tc>
          <w:tcPr>
            <w:tcW w:w="1385" w:type="pct"/>
            <w:tcMar>
              <w:top w:w="28" w:type="dxa"/>
              <w:left w:w="108" w:type="dxa"/>
              <w:bottom w:w="28" w:type="dxa"/>
              <w:right w:w="108" w:type="dxa"/>
            </w:tcMar>
            <w:vAlign w:val="center"/>
          </w:tcPr>
          <w:p w14:paraId="703F85B1" w14:textId="77777777" w:rsidR="007F4E93" w:rsidRPr="003D666A" w:rsidRDefault="007F4E93" w:rsidP="00F86046">
            <w:pPr>
              <w:tabs>
                <w:tab w:val="left" w:pos="2520"/>
              </w:tabs>
              <w:rPr>
                <w:color w:val="000000" w:themeColor="text1"/>
                <w:sz w:val="22"/>
                <w:szCs w:val="22"/>
                <w:lang w:val="en-GB"/>
              </w:rPr>
            </w:pPr>
          </w:p>
        </w:tc>
      </w:tr>
      <w:tr w:rsidR="007F4E93" w:rsidRPr="003D666A" w14:paraId="7623A0A7" w14:textId="77777777" w:rsidTr="003B6B32">
        <w:trPr>
          <w:jc w:val="center"/>
        </w:trPr>
        <w:tc>
          <w:tcPr>
            <w:tcW w:w="968" w:type="pct"/>
            <w:tcMar>
              <w:top w:w="85" w:type="dxa"/>
              <w:left w:w="108" w:type="dxa"/>
              <w:bottom w:w="85" w:type="dxa"/>
              <w:right w:w="108" w:type="dxa"/>
            </w:tcMar>
            <w:vAlign w:val="center"/>
          </w:tcPr>
          <w:p w14:paraId="167C181E" w14:textId="3A4828DF" w:rsidR="007F4E93" w:rsidRPr="003D666A" w:rsidRDefault="00380347" w:rsidP="00B37ACA">
            <w:pPr>
              <w:tabs>
                <w:tab w:val="left" w:pos="2520"/>
              </w:tabs>
              <w:jc w:val="center"/>
              <w:rPr>
                <w:color w:val="000000" w:themeColor="text1"/>
                <w:sz w:val="22"/>
                <w:szCs w:val="22"/>
                <w:lang w:val="en-GB"/>
              </w:rPr>
            </w:pPr>
            <w:r>
              <w:rPr>
                <w:color w:val="000000" w:themeColor="text1"/>
                <w:sz w:val="22"/>
                <w:szCs w:val="22"/>
                <w:lang w:val="en-GB"/>
              </w:rPr>
              <w:t>14:00</w:t>
            </w:r>
          </w:p>
        </w:tc>
        <w:tc>
          <w:tcPr>
            <w:tcW w:w="2647" w:type="pct"/>
            <w:tcMar>
              <w:top w:w="85" w:type="dxa"/>
              <w:left w:w="108" w:type="dxa"/>
              <w:bottom w:w="85" w:type="dxa"/>
              <w:right w:w="108" w:type="dxa"/>
            </w:tcMar>
            <w:vAlign w:val="center"/>
          </w:tcPr>
          <w:p w14:paraId="297034C1" w14:textId="7D3733D0" w:rsidR="00380347" w:rsidRDefault="00380347" w:rsidP="00AD1203">
            <w:pPr>
              <w:jc w:val="center"/>
              <w:rPr>
                <w:sz w:val="22"/>
                <w:lang w:val="en-GB"/>
              </w:rPr>
            </w:pPr>
            <w:r w:rsidRPr="00772D20">
              <w:rPr>
                <w:sz w:val="22"/>
                <w:lang w:val="en-GB"/>
              </w:rPr>
              <w:t>Introduction to</w:t>
            </w:r>
          </w:p>
          <w:p w14:paraId="5BE3E637" w14:textId="1625C11E" w:rsidR="007F4E93" w:rsidRDefault="00380347" w:rsidP="00AD1203">
            <w:pPr>
              <w:jc w:val="center"/>
              <w:rPr>
                <w:sz w:val="22"/>
                <w:lang w:val="en-GB"/>
              </w:rPr>
            </w:pPr>
            <w:r w:rsidRPr="00772D20">
              <w:rPr>
                <w:sz w:val="22"/>
                <w:lang w:val="en-GB"/>
              </w:rPr>
              <w:t xml:space="preserve">Bus Network Operations Control 1 </w:t>
            </w:r>
            <w:r>
              <w:rPr>
                <w:sz w:val="22"/>
                <w:lang w:val="en-GB"/>
              </w:rPr>
              <w:t>–</w:t>
            </w:r>
            <w:r w:rsidRPr="00772D20">
              <w:rPr>
                <w:sz w:val="22"/>
                <w:lang w:val="en-GB"/>
              </w:rPr>
              <w:t xml:space="preserve"> 2</w:t>
            </w:r>
          </w:p>
          <w:p w14:paraId="53CB1403" w14:textId="05275AE8" w:rsidR="00380347" w:rsidRPr="00380347" w:rsidRDefault="00D205D3" w:rsidP="00AD1203">
            <w:pPr>
              <w:jc w:val="center"/>
              <w:rPr>
                <w:sz w:val="22"/>
                <w:lang w:val="en-GB"/>
              </w:rPr>
            </w:pPr>
            <w:r w:rsidRPr="00380347">
              <w:rPr>
                <w:b/>
                <w:i/>
                <w:sz w:val="22"/>
                <w:lang w:val="en-GB"/>
              </w:rPr>
              <w:t>place</w:t>
            </w:r>
            <w:r w:rsidR="00380347">
              <w:rPr>
                <w:sz w:val="22"/>
                <w:lang w:val="en-GB"/>
              </w:rPr>
              <w:t xml:space="preserve">: teaching building, room </w:t>
            </w:r>
            <w:r>
              <w:rPr>
                <w:sz w:val="22"/>
                <w:lang w:val="en-GB"/>
              </w:rPr>
              <w:t>C2</w:t>
            </w:r>
          </w:p>
        </w:tc>
        <w:tc>
          <w:tcPr>
            <w:tcW w:w="1385" w:type="pct"/>
            <w:tcMar>
              <w:top w:w="85" w:type="dxa"/>
              <w:left w:w="108" w:type="dxa"/>
              <w:bottom w:w="85" w:type="dxa"/>
              <w:right w:w="108" w:type="dxa"/>
            </w:tcMar>
            <w:vAlign w:val="center"/>
          </w:tcPr>
          <w:p w14:paraId="13C7E186" w14:textId="6007875D" w:rsidR="007F4E93" w:rsidRPr="003D666A" w:rsidRDefault="00380347" w:rsidP="00380347">
            <w:pPr>
              <w:tabs>
                <w:tab w:val="left" w:pos="2520"/>
              </w:tabs>
              <w:spacing w:after="60"/>
              <w:jc w:val="center"/>
              <w:rPr>
                <w:color w:val="000000" w:themeColor="text1"/>
                <w:sz w:val="22"/>
                <w:szCs w:val="22"/>
                <w:lang w:val="it-IT"/>
              </w:rPr>
            </w:pPr>
            <w:r>
              <w:rPr>
                <w:color w:val="000000" w:themeColor="text1"/>
                <w:sz w:val="22"/>
                <w:szCs w:val="22"/>
                <w:lang w:val="it-IT"/>
              </w:rPr>
              <w:t>Agostino Nuzzolo</w:t>
            </w:r>
          </w:p>
        </w:tc>
      </w:tr>
    </w:tbl>
    <w:p w14:paraId="1B18C09B" w14:textId="77777777" w:rsidR="003D666A" w:rsidRDefault="003D666A" w:rsidP="004F4A13">
      <w:pPr>
        <w:jc w:val="both"/>
        <w:rPr>
          <w:b/>
          <w:bCs/>
          <w:i/>
          <w:color w:val="000000" w:themeColor="text1"/>
          <w:sz w:val="28"/>
          <w:szCs w:val="22"/>
          <w:lang w:val="en-GB"/>
        </w:rPr>
      </w:pPr>
    </w:p>
    <w:p w14:paraId="50807C57" w14:textId="77777777" w:rsidR="00380347" w:rsidRPr="003D666A" w:rsidRDefault="00380347" w:rsidP="00380347">
      <w:pPr>
        <w:rPr>
          <w:b/>
          <w:bCs/>
          <w:i/>
          <w:color w:val="000000" w:themeColor="text1"/>
          <w:sz w:val="28"/>
          <w:szCs w:val="22"/>
          <w:lang w:val="en-GB"/>
        </w:rPr>
      </w:pPr>
    </w:p>
    <w:p w14:paraId="6C2F08B1" w14:textId="178D79CA" w:rsidR="00380347" w:rsidRPr="003D666A" w:rsidRDefault="00380347" w:rsidP="00380347">
      <w:pPr>
        <w:rPr>
          <w:b/>
          <w:bCs/>
          <w:color w:val="000000" w:themeColor="text1"/>
          <w:sz w:val="28"/>
          <w:szCs w:val="22"/>
          <w:lang w:val="en-GB"/>
        </w:rPr>
      </w:pPr>
      <w:r>
        <w:rPr>
          <w:b/>
          <w:bCs/>
          <w:i/>
          <w:color w:val="000000" w:themeColor="text1"/>
          <w:sz w:val="28"/>
          <w:szCs w:val="22"/>
          <w:lang w:val="en-GB"/>
        </w:rPr>
        <w:t>Wednesday</w:t>
      </w:r>
      <w:r w:rsidRPr="003D666A">
        <w:rPr>
          <w:b/>
          <w:bCs/>
          <w:i/>
          <w:color w:val="000000" w:themeColor="text1"/>
          <w:sz w:val="28"/>
          <w:szCs w:val="22"/>
          <w:lang w:val="en-GB"/>
        </w:rPr>
        <w:t>, 2</w:t>
      </w:r>
      <w:r>
        <w:rPr>
          <w:b/>
          <w:bCs/>
          <w:i/>
          <w:color w:val="000000" w:themeColor="text1"/>
          <w:sz w:val="28"/>
          <w:szCs w:val="22"/>
          <w:lang w:val="en-GB"/>
        </w:rPr>
        <w:t>1</w:t>
      </w:r>
      <w:r>
        <w:rPr>
          <w:b/>
          <w:bCs/>
          <w:i/>
          <w:color w:val="000000" w:themeColor="text1"/>
          <w:sz w:val="28"/>
          <w:szCs w:val="22"/>
          <w:vertAlign w:val="superscript"/>
          <w:lang w:val="en-GB"/>
        </w:rPr>
        <w:t>st</w:t>
      </w:r>
      <w:r w:rsidRPr="003D666A">
        <w:rPr>
          <w:b/>
          <w:bCs/>
          <w:i/>
          <w:color w:val="000000" w:themeColor="text1"/>
          <w:sz w:val="28"/>
          <w:szCs w:val="22"/>
          <w:lang w:val="en-GB"/>
        </w:rPr>
        <w:t xml:space="preserve"> </w:t>
      </w:r>
      <w:r>
        <w:rPr>
          <w:b/>
          <w:bCs/>
          <w:i/>
          <w:color w:val="000000" w:themeColor="text1"/>
          <w:sz w:val="28"/>
          <w:szCs w:val="22"/>
          <w:lang w:val="en-GB"/>
        </w:rPr>
        <w:t xml:space="preserve">November </w:t>
      </w:r>
      <w:r w:rsidRPr="003D666A">
        <w:rPr>
          <w:b/>
          <w:bCs/>
          <w:i/>
          <w:color w:val="000000" w:themeColor="text1"/>
          <w:sz w:val="28"/>
          <w:szCs w:val="22"/>
          <w:lang w:val="en-GB"/>
        </w:rPr>
        <w:t>2018</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8"/>
        <w:gridCol w:w="5516"/>
        <w:gridCol w:w="2886"/>
      </w:tblGrid>
      <w:tr w:rsidR="00380347" w:rsidRPr="003D666A" w14:paraId="543E9629" w14:textId="77777777" w:rsidTr="003B6B32">
        <w:trPr>
          <w:tblHeader/>
          <w:jc w:val="center"/>
        </w:trPr>
        <w:tc>
          <w:tcPr>
            <w:tcW w:w="968" w:type="pct"/>
            <w:shd w:val="clear" w:color="auto" w:fill="D9D9D9"/>
            <w:tcMar>
              <w:top w:w="28" w:type="dxa"/>
              <w:left w:w="108" w:type="dxa"/>
              <w:bottom w:w="28" w:type="dxa"/>
              <w:right w:w="108" w:type="dxa"/>
            </w:tcMar>
            <w:vAlign w:val="center"/>
            <w:hideMark/>
          </w:tcPr>
          <w:p w14:paraId="636D6E80" w14:textId="77777777" w:rsidR="00380347" w:rsidRPr="003D666A" w:rsidRDefault="00380347" w:rsidP="007F56D3">
            <w:pPr>
              <w:tabs>
                <w:tab w:val="left" w:pos="2520"/>
              </w:tabs>
              <w:jc w:val="center"/>
              <w:rPr>
                <w:b/>
                <w:bCs/>
                <w:color w:val="000000" w:themeColor="text1"/>
                <w:sz w:val="22"/>
                <w:szCs w:val="22"/>
                <w:lang w:val="en-GB"/>
              </w:rPr>
            </w:pPr>
            <w:r w:rsidRPr="003D666A">
              <w:rPr>
                <w:b/>
                <w:bCs/>
                <w:color w:val="000000" w:themeColor="text1"/>
                <w:sz w:val="22"/>
                <w:szCs w:val="22"/>
                <w:lang w:val="en-GB"/>
              </w:rPr>
              <w:t>Time</w:t>
            </w:r>
          </w:p>
        </w:tc>
        <w:tc>
          <w:tcPr>
            <w:tcW w:w="2647" w:type="pct"/>
            <w:shd w:val="clear" w:color="auto" w:fill="D9D9D9"/>
            <w:tcMar>
              <w:top w:w="28" w:type="dxa"/>
              <w:left w:w="108" w:type="dxa"/>
              <w:bottom w:w="28" w:type="dxa"/>
              <w:right w:w="108" w:type="dxa"/>
            </w:tcMar>
            <w:vAlign w:val="center"/>
            <w:hideMark/>
          </w:tcPr>
          <w:p w14:paraId="78351C9B" w14:textId="77777777" w:rsidR="00380347" w:rsidRPr="003D666A" w:rsidRDefault="00380347" w:rsidP="007F56D3">
            <w:pPr>
              <w:pStyle w:val="5"/>
              <w:tabs>
                <w:tab w:val="left" w:pos="2520"/>
              </w:tabs>
              <w:jc w:val="center"/>
              <w:rPr>
                <w:color w:val="000000" w:themeColor="text1"/>
                <w:sz w:val="22"/>
                <w:szCs w:val="22"/>
                <w:lang w:val="en-GB"/>
              </w:rPr>
            </w:pPr>
            <w:r w:rsidRPr="003D666A">
              <w:rPr>
                <w:color w:val="000000" w:themeColor="text1"/>
                <w:sz w:val="22"/>
                <w:szCs w:val="22"/>
                <w:lang w:val="en-GB"/>
              </w:rPr>
              <w:t>Topic</w:t>
            </w:r>
          </w:p>
        </w:tc>
        <w:tc>
          <w:tcPr>
            <w:tcW w:w="1385" w:type="pct"/>
            <w:shd w:val="clear" w:color="auto" w:fill="D9D9D9"/>
            <w:tcMar>
              <w:top w:w="28" w:type="dxa"/>
              <w:left w:w="108" w:type="dxa"/>
              <w:bottom w:w="28" w:type="dxa"/>
              <w:right w:w="108" w:type="dxa"/>
            </w:tcMar>
            <w:vAlign w:val="center"/>
            <w:hideMark/>
          </w:tcPr>
          <w:p w14:paraId="28976D08" w14:textId="77777777" w:rsidR="00380347" w:rsidRPr="003D666A" w:rsidRDefault="00380347" w:rsidP="007F56D3">
            <w:pPr>
              <w:pStyle w:val="4"/>
              <w:tabs>
                <w:tab w:val="left" w:pos="2520"/>
              </w:tabs>
              <w:jc w:val="center"/>
              <w:rPr>
                <w:color w:val="000000" w:themeColor="text1"/>
                <w:sz w:val="22"/>
                <w:szCs w:val="22"/>
                <w:lang w:val="en-GB"/>
              </w:rPr>
            </w:pPr>
            <w:r w:rsidRPr="003D666A">
              <w:rPr>
                <w:color w:val="000000" w:themeColor="text1"/>
                <w:sz w:val="22"/>
                <w:szCs w:val="22"/>
                <w:lang w:val="en-GB"/>
              </w:rPr>
              <w:t>Speaker(s)</w:t>
            </w:r>
          </w:p>
        </w:tc>
      </w:tr>
      <w:tr w:rsidR="002F5EFE" w:rsidRPr="003D666A" w14:paraId="32DB2EB4" w14:textId="77777777" w:rsidTr="003B6B32">
        <w:trPr>
          <w:trHeight w:val="246"/>
          <w:jc w:val="center"/>
        </w:trPr>
        <w:tc>
          <w:tcPr>
            <w:tcW w:w="968" w:type="pct"/>
            <w:tcMar>
              <w:top w:w="28" w:type="dxa"/>
              <w:left w:w="108" w:type="dxa"/>
              <w:bottom w:w="28" w:type="dxa"/>
              <w:right w:w="108" w:type="dxa"/>
            </w:tcMar>
            <w:vAlign w:val="center"/>
            <w:hideMark/>
          </w:tcPr>
          <w:p w14:paraId="00137CF6" w14:textId="5F5BEF07" w:rsidR="002F5EFE" w:rsidRPr="003D666A" w:rsidRDefault="002F5EFE" w:rsidP="002F5EFE">
            <w:pPr>
              <w:tabs>
                <w:tab w:val="left" w:pos="2520"/>
              </w:tabs>
              <w:jc w:val="center"/>
              <w:rPr>
                <w:sz w:val="22"/>
                <w:szCs w:val="22"/>
                <w:lang w:val="en-GB"/>
              </w:rPr>
            </w:pPr>
            <w:r>
              <w:rPr>
                <w:sz w:val="22"/>
                <w:szCs w:val="22"/>
                <w:lang w:val="en-GB"/>
              </w:rPr>
              <w:t>10</w:t>
            </w:r>
            <w:r w:rsidRPr="003D666A">
              <w:rPr>
                <w:sz w:val="22"/>
                <w:szCs w:val="22"/>
                <w:lang w:val="en-GB"/>
              </w:rPr>
              <w:t xml:space="preserve">:30 </w:t>
            </w:r>
          </w:p>
        </w:tc>
        <w:tc>
          <w:tcPr>
            <w:tcW w:w="2647" w:type="pct"/>
            <w:tcMar>
              <w:top w:w="28" w:type="dxa"/>
              <w:left w:w="108" w:type="dxa"/>
              <w:bottom w:w="28" w:type="dxa"/>
              <w:right w:w="108" w:type="dxa"/>
            </w:tcMar>
            <w:vAlign w:val="center"/>
            <w:hideMark/>
          </w:tcPr>
          <w:p w14:paraId="4F4F8628" w14:textId="1123FCCD" w:rsidR="002F5EFE" w:rsidRPr="003D666A" w:rsidRDefault="002F5EFE" w:rsidP="002F5EFE">
            <w:pPr>
              <w:tabs>
                <w:tab w:val="left" w:pos="2520"/>
              </w:tabs>
              <w:jc w:val="center"/>
              <w:rPr>
                <w:sz w:val="22"/>
                <w:szCs w:val="22"/>
                <w:lang w:val="en-GB"/>
              </w:rPr>
            </w:pPr>
            <w:r>
              <w:rPr>
                <w:sz w:val="22"/>
                <w:lang w:val="en-GB"/>
              </w:rPr>
              <w:t>Individual work: transportation supply and demand</w:t>
            </w:r>
          </w:p>
        </w:tc>
        <w:tc>
          <w:tcPr>
            <w:tcW w:w="1385" w:type="pct"/>
            <w:tcMar>
              <w:top w:w="28" w:type="dxa"/>
              <w:left w:w="108" w:type="dxa"/>
              <w:bottom w:w="28" w:type="dxa"/>
              <w:right w:w="108" w:type="dxa"/>
            </w:tcMar>
            <w:vAlign w:val="center"/>
          </w:tcPr>
          <w:p w14:paraId="38DA8989" w14:textId="77777777" w:rsidR="002F5EFE" w:rsidRPr="003D666A" w:rsidRDefault="002F5EFE" w:rsidP="002F5EFE">
            <w:pPr>
              <w:tabs>
                <w:tab w:val="left" w:pos="2520"/>
              </w:tabs>
              <w:rPr>
                <w:color w:val="000000" w:themeColor="text1"/>
                <w:sz w:val="22"/>
                <w:szCs w:val="22"/>
                <w:lang w:val="en-GB"/>
              </w:rPr>
            </w:pPr>
          </w:p>
        </w:tc>
      </w:tr>
      <w:tr w:rsidR="002F5EFE" w:rsidRPr="003D666A" w14:paraId="6B7A31E7" w14:textId="77777777" w:rsidTr="003B6B32">
        <w:trPr>
          <w:trHeight w:val="246"/>
          <w:jc w:val="center"/>
        </w:trPr>
        <w:tc>
          <w:tcPr>
            <w:tcW w:w="968" w:type="pct"/>
            <w:tcMar>
              <w:top w:w="28" w:type="dxa"/>
              <w:left w:w="108" w:type="dxa"/>
              <w:bottom w:w="28" w:type="dxa"/>
              <w:right w:w="108" w:type="dxa"/>
            </w:tcMar>
            <w:vAlign w:val="center"/>
          </w:tcPr>
          <w:p w14:paraId="78B00689" w14:textId="1451FBE5" w:rsidR="002F5EFE" w:rsidRDefault="002F5EFE" w:rsidP="00327450">
            <w:pPr>
              <w:tabs>
                <w:tab w:val="left" w:pos="2520"/>
              </w:tabs>
              <w:jc w:val="center"/>
              <w:rPr>
                <w:sz w:val="22"/>
                <w:szCs w:val="22"/>
                <w:lang w:val="en-GB"/>
              </w:rPr>
            </w:pPr>
            <w:r>
              <w:rPr>
                <w:sz w:val="22"/>
                <w:szCs w:val="22"/>
                <w:lang w:val="en-GB"/>
              </w:rPr>
              <w:t>1</w:t>
            </w:r>
            <w:r w:rsidR="00327450">
              <w:rPr>
                <w:sz w:val="22"/>
                <w:szCs w:val="22"/>
                <w:lang w:val="en-GB"/>
              </w:rPr>
              <w:t>2</w:t>
            </w:r>
            <w:r>
              <w:rPr>
                <w:sz w:val="22"/>
                <w:szCs w:val="22"/>
                <w:lang w:val="en-GB"/>
              </w:rPr>
              <w:t>:</w:t>
            </w:r>
            <w:r w:rsidR="00327450">
              <w:rPr>
                <w:sz w:val="22"/>
                <w:szCs w:val="22"/>
                <w:lang w:val="en-GB"/>
              </w:rPr>
              <w:t>0</w:t>
            </w:r>
            <w:r>
              <w:rPr>
                <w:sz w:val="22"/>
                <w:szCs w:val="22"/>
                <w:lang w:val="en-GB"/>
              </w:rPr>
              <w:t>0</w:t>
            </w:r>
          </w:p>
        </w:tc>
        <w:tc>
          <w:tcPr>
            <w:tcW w:w="2647" w:type="pct"/>
            <w:tcMar>
              <w:top w:w="28" w:type="dxa"/>
              <w:left w:w="108" w:type="dxa"/>
              <w:bottom w:w="28" w:type="dxa"/>
              <w:right w:w="108" w:type="dxa"/>
            </w:tcMar>
            <w:vAlign w:val="center"/>
          </w:tcPr>
          <w:p w14:paraId="13F79ED2" w14:textId="75262275" w:rsidR="002F5EFE" w:rsidRDefault="002F5EFE" w:rsidP="002F5EFE">
            <w:pPr>
              <w:tabs>
                <w:tab w:val="left" w:pos="2520"/>
              </w:tabs>
              <w:jc w:val="center"/>
              <w:rPr>
                <w:sz w:val="22"/>
                <w:lang w:val="en-GB"/>
              </w:rPr>
            </w:pPr>
            <w:r>
              <w:rPr>
                <w:sz w:val="22"/>
                <w:lang w:val="en-GB"/>
              </w:rPr>
              <w:t>Practical applications on transportation supply and demand</w:t>
            </w:r>
          </w:p>
        </w:tc>
        <w:tc>
          <w:tcPr>
            <w:tcW w:w="1385" w:type="pct"/>
            <w:tcMar>
              <w:top w:w="28" w:type="dxa"/>
              <w:left w:w="108" w:type="dxa"/>
              <w:bottom w:w="28" w:type="dxa"/>
              <w:right w:w="108" w:type="dxa"/>
            </w:tcMar>
            <w:vAlign w:val="center"/>
          </w:tcPr>
          <w:p w14:paraId="1D94AB3E" w14:textId="5304D166" w:rsidR="002F5EFE" w:rsidRPr="003D666A" w:rsidRDefault="002F5EFE" w:rsidP="00327450">
            <w:pPr>
              <w:tabs>
                <w:tab w:val="left" w:pos="2520"/>
              </w:tabs>
              <w:jc w:val="center"/>
              <w:rPr>
                <w:color w:val="000000" w:themeColor="text1"/>
                <w:sz w:val="22"/>
                <w:szCs w:val="22"/>
                <w:lang w:val="en-GB"/>
              </w:rPr>
            </w:pPr>
            <w:r>
              <w:rPr>
                <w:color w:val="000000" w:themeColor="text1"/>
                <w:sz w:val="22"/>
                <w:szCs w:val="22"/>
                <w:lang w:val="en-GB"/>
              </w:rPr>
              <w:t>Antonio Comi</w:t>
            </w:r>
          </w:p>
        </w:tc>
      </w:tr>
      <w:tr w:rsidR="00380347" w:rsidRPr="003D666A" w14:paraId="7E659E28" w14:textId="77777777" w:rsidTr="003B6B32">
        <w:trPr>
          <w:jc w:val="center"/>
        </w:trPr>
        <w:tc>
          <w:tcPr>
            <w:tcW w:w="968" w:type="pct"/>
            <w:tcMar>
              <w:top w:w="85" w:type="dxa"/>
              <w:left w:w="108" w:type="dxa"/>
              <w:bottom w:w="85" w:type="dxa"/>
              <w:right w:w="108" w:type="dxa"/>
            </w:tcMar>
            <w:vAlign w:val="center"/>
          </w:tcPr>
          <w:p w14:paraId="1D9B7261" w14:textId="2CF6972E" w:rsidR="00380347" w:rsidRPr="003D666A" w:rsidRDefault="00380347" w:rsidP="00D205D3">
            <w:pPr>
              <w:tabs>
                <w:tab w:val="left" w:pos="2520"/>
              </w:tabs>
              <w:jc w:val="center"/>
              <w:rPr>
                <w:color w:val="000000" w:themeColor="text1"/>
                <w:sz w:val="22"/>
                <w:szCs w:val="22"/>
                <w:lang w:val="en-GB"/>
              </w:rPr>
            </w:pPr>
            <w:r>
              <w:rPr>
                <w:color w:val="000000" w:themeColor="text1"/>
                <w:sz w:val="22"/>
                <w:szCs w:val="22"/>
                <w:lang w:val="en-GB"/>
              </w:rPr>
              <w:t>1</w:t>
            </w:r>
            <w:r w:rsidR="00D205D3">
              <w:rPr>
                <w:color w:val="000000" w:themeColor="text1"/>
                <w:sz w:val="22"/>
                <w:szCs w:val="22"/>
                <w:lang w:val="en-GB"/>
              </w:rPr>
              <w:t>6</w:t>
            </w:r>
            <w:r>
              <w:rPr>
                <w:color w:val="000000" w:themeColor="text1"/>
                <w:sz w:val="22"/>
                <w:szCs w:val="22"/>
                <w:lang w:val="en-GB"/>
              </w:rPr>
              <w:t>:00</w:t>
            </w:r>
          </w:p>
        </w:tc>
        <w:tc>
          <w:tcPr>
            <w:tcW w:w="2647" w:type="pct"/>
            <w:tcMar>
              <w:top w:w="85" w:type="dxa"/>
              <w:left w:w="108" w:type="dxa"/>
              <w:bottom w:w="85" w:type="dxa"/>
              <w:right w:w="108" w:type="dxa"/>
            </w:tcMar>
            <w:vAlign w:val="center"/>
          </w:tcPr>
          <w:p w14:paraId="1164B28D" w14:textId="5987E355" w:rsidR="00380347" w:rsidRDefault="008D3749" w:rsidP="00AD1203">
            <w:pPr>
              <w:jc w:val="center"/>
              <w:rPr>
                <w:sz w:val="22"/>
                <w:lang w:val="en-GB"/>
              </w:rPr>
            </w:pPr>
            <w:r>
              <w:rPr>
                <w:sz w:val="22"/>
                <w:lang w:val="en-GB"/>
              </w:rPr>
              <w:t>Time Series: a</w:t>
            </w:r>
            <w:r w:rsidR="00D205D3" w:rsidRPr="00D205D3">
              <w:rPr>
                <w:sz w:val="22"/>
                <w:lang w:val="en-GB"/>
              </w:rPr>
              <w:t xml:space="preserve">nalysis and </w:t>
            </w:r>
            <w:r w:rsidR="00423C62">
              <w:rPr>
                <w:sz w:val="22"/>
                <w:lang w:val="en-GB"/>
              </w:rPr>
              <w:t>examples of time series decomposition</w:t>
            </w:r>
          </w:p>
          <w:p w14:paraId="5F2273E8" w14:textId="4DD73E69" w:rsidR="00380347" w:rsidRPr="00380347" w:rsidRDefault="00D205D3" w:rsidP="00AD1203">
            <w:pPr>
              <w:jc w:val="center"/>
              <w:rPr>
                <w:sz w:val="22"/>
                <w:lang w:val="en-GB"/>
              </w:rPr>
            </w:pPr>
            <w:r w:rsidRPr="00380347">
              <w:rPr>
                <w:b/>
                <w:i/>
                <w:sz w:val="22"/>
                <w:lang w:val="en-GB"/>
              </w:rPr>
              <w:t>place</w:t>
            </w:r>
            <w:r w:rsidR="00380347">
              <w:rPr>
                <w:sz w:val="22"/>
                <w:lang w:val="en-GB"/>
              </w:rPr>
              <w:t xml:space="preserve">: teaching building, room </w:t>
            </w:r>
            <w:r>
              <w:rPr>
                <w:sz w:val="22"/>
                <w:lang w:val="en-GB"/>
              </w:rPr>
              <w:t>C2</w:t>
            </w:r>
          </w:p>
        </w:tc>
        <w:tc>
          <w:tcPr>
            <w:tcW w:w="1385" w:type="pct"/>
            <w:tcMar>
              <w:top w:w="85" w:type="dxa"/>
              <w:left w:w="108" w:type="dxa"/>
              <w:bottom w:w="85" w:type="dxa"/>
              <w:right w:w="108" w:type="dxa"/>
            </w:tcMar>
            <w:vAlign w:val="center"/>
          </w:tcPr>
          <w:p w14:paraId="26D770FF" w14:textId="77777777" w:rsidR="00380347" w:rsidRDefault="00380347" w:rsidP="007F56D3">
            <w:pPr>
              <w:tabs>
                <w:tab w:val="left" w:pos="2520"/>
              </w:tabs>
              <w:spacing w:after="60"/>
              <w:jc w:val="center"/>
              <w:rPr>
                <w:color w:val="000000" w:themeColor="text1"/>
                <w:sz w:val="22"/>
                <w:szCs w:val="22"/>
                <w:lang w:val="it-IT"/>
              </w:rPr>
            </w:pPr>
            <w:r>
              <w:rPr>
                <w:color w:val="000000" w:themeColor="text1"/>
                <w:sz w:val="22"/>
                <w:szCs w:val="22"/>
                <w:lang w:val="it-IT"/>
              </w:rPr>
              <w:t>Agostino Nuzzolo</w:t>
            </w:r>
          </w:p>
          <w:p w14:paraId="47C57D52" w14:textId="2764B429" w:rsidR="00D205D3" w:rsidRPr="003D666A" w:rsidRDefault="00D205D3" w:rsidP="007F56D3">
            <w:pPr>
              <w:tabs>
                <w:tab w:val="left" w:pos="2520"/>
              </w:tabs>
              <w:spacing w:after="60"/>
              <w:jc w:val="center"/>
              <w:rPr>
                <w:color w:val="000000" w:themeColor="text1"/>
                <w:sz w:val="22"/>
                <w:szCs w:val="22"/>
                <w:lang w:val="it-IT"/>
              </w:rPr>
            </w:pPr>
            <w:r>
              <w:rPr>
                <w:color w:val="000000" w:themeColor="text1"/>
                <w:sz w:val="22"/>
                <w:szCs w:val="22"/>
                <w:lang w:val="it-IT"/>
              </w:rPr>
              <w:t>Antonio Comi</w:t>
            </w:r>
          </w:p>
        </w:tc>
      </w:tr>
    </w:tbl>
    <w:p w14:paraId="1B716FE7" w14:textId="77777777" w:rsidR="00380347" w:rsidRDefault="00380347" w:rsidP="00380347">
      <w:pPr>
        <w:jc w:val="both"/>
        <w:rPr>
          <w:b/>
          <w:bCs/>
          <w:i/>
          <w:color w:val="000000" w:themeColor="text1"/>
          <w:sz w:val="28"/>
          <w:szCs w:val="22"/>
          <w:lang w:val="en-GB"/>
        </w:rPr>
      </w:pPr>
    </w:p>
    <w:p w14:paraId="69DE9EB2" w14:textId="7179E93B" w:rsidR="00380347" w:rsidRDefault="00380347" w:rsidP="00380347">
      <w:pPr>
        <w:jc w:val="both"/>
        <w:rPr>
          <w:b/>
          <w:bCs/>
          <w:i/>
          <w:color w:val="000000" w:themeColor="text1"/>
          <w:sz w:val="28"/>
          <w:szCs w:val="22"/>
          <w:lang w:val="en-GB"/>
        </w:rPr>
      </w:pPr>
    </w:p>
    <w:p w14:paraId="11568A4C" w14:textId="66245477" w:rsidR="00D205D3" w:rsidRPr="003D666A" w:rsidRDefault="00D205D3" w:rsidP="00D205D3">
      <w:pPr>
        <w:rPr>
          <w:b/>
          <w:bCs/>
          <w:color w:val="000000" w:themeColor="text1"/>
          <w:sz w:val="28"/>
          <w:szCs w:val="22"/>
          <w:lang w:val="en-GB"/>
        </w:rPr>
      </w:pPr>
      <w:r>
        <w:rPr>
          <w:b/>
          <w:bCs/>
          <w:i/>
          <w:color w:val="000000" w:themeColor="text1"/>
          <w:sz w:val="28"/>
          <w:szCs w:val="22"/>
          <w:lang w:val="en-GB"/>
        </w:rPr>
        <w:t>Thursday</w:t>
      </w:r>
      <w:r w:rsidRPr="003D666A">
        <w:rPr>
          <w:b/>
          <w:bCs/>
          <w:i/>
          <w:color w:val="000000" w:themeColor="text1"/>
          <w:sz w:val="28"/>
          <w:szCs w:val="22"/>
          <w:lang w:val="en-GB"/>
        </w:rPr>
        <w:t>, 2</w:t>
      </w:r>
      <w:r>
        <w:rPr>
          <w:b/>
          <w:bCs/>
          <w:i/>
          <w:color w:val="000000" w:themeColor="text1"/>
          <w:sz w:val="28"/>
          <w:szCs w:val="22"/>
          <w:lang w:val="en-GB"/>
        </w:rPr>
        <w:t>2</w:t>
      </w:r>
      <w:r>
        <w:rPr>
          <w:b/>
          <w:bCs/>
          <w:i/>
          <w:color w:val="000000" w:themeColor="text1"/>
          <w:sz w:val="28"/>
          <w:szCs w:val="22"/>
          <w:vertAlign w:val="superscript"/>
          <w:lang w:val="en-GB"/>
        </w:rPr>
        <w:t>nd</w:t>
      </w:r>
      <w:r w:rsidRPr="003D666A">
        <w:rPr>
          <w:b/>
          <w:bCs/>
          <w:i/>
          <w:color w:val="000000" w:themeColor="text1"/>
          <w:sz w:val="28"/>
          <w:szCs w:val="22"/>
          <w:lang w:val="en-GB"/>
        </w:rPr>
        <w:t xml:space="preserve"> </w:t>
      </w:r>
      <w:r>
        <w:rPr>
          <w:b/>
          <w:bCs/>
          <w:i/>
          <w:color w:val="000000" w:themeColor="text1"/>
          <w:sz w:val="28"/>
          <w:szCs w:val="22"/>
          <w:lang w:val="en-GB"/>
        </w:rPr>
        <w:t xml:space="preserve">November </w:t>
      </w:r>
      <w:r w:rsidRPr="003D666A">
        <w:rPr>
          <w:b/>
          <w:bCs/>
          <w:i/>
          <w:color w:val="000000" w:themeColor="text1"/>
          <w:sz w:val="28"/>
          <w:szCs w:val="22"/>
          <w:lang w:val="en-GB"/>
        </w:rPr>
        <w:t>2018</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8"/>
        <w:gridCol w:w="5516"/>
        <w:gridCol w:w="2886"/>
      </w:tblGrid>
      <w:tr w:rsidR="00D205D3" w:rsidRPr="003D666A" w14:paraId="57026713" w14:textId="77777777" w:rsidTr="003B6B32">
        <w:trPr>
          <w:tblHeader/>
          <w:jc w:val="center"/>
        </w:trPr>
        <w:tc>
          <w:tcPr>
            <w:tcW w:w="968" w:type="pct"/>
            <w:shd w:val="clear" w:color="auto" w:fill="D9D9D9"/>
            <w:tcMar>
              <w:top w:w="28" w:type="dxa"/>
              <w:left w:w="108" w:type="dxa"/>
              <w:bottom w:w="28" w:type="dxa"/>
              <w:right w:w="108" w:type="dxa"/>
            </w:tcMar>
            <w:vAlign w:val="center"/>
            <w:hideMark/>
          </w:tcPr>
          <w:p w14:paraId="40043856" w14:textId="77777777" w:rsidR="00D205D3" w:rsidRPr="003D666A" w:rsidRDefault="00D205D3" w:rsidP="007F56D3">
            <w:pPr>
              <w:tabs>
                <w:tab w:val="left" w:pos="2520"/>
              </w:tabs>
              <w:jc w:val="center"/>
              <w:rPr>
                <w:b/>
                <w:bCs/>
                <w:color w:val="000000" w:themeColor="text1"/>
                <w:sz w:val="22"/>
                <w:szCs w:val="22"/>
                <w:lang w:val="en-GB"/>
              </w:rPr>
            </w:pPr>
            <w:r w:rsidRPr="003D666A">
              <w:rPr>
                <w:b/>
                <w:bCs/>
                <w:color w:val="000000" w:themeColor="text1"/>
                <w:sz w:val="22"/>
                <w:szCs w:val="22"/>
                <w:lang w:val="en-GB"/>
              </w:rPr>
              <w:t>Time</w:t>
            </w:r>
          </w:p>
        </w:tc>
        <w:tc>
          <w:tcPr>
            <w:tcW w:w="2647" w:type="pct"/>
            <w:shd w:val="clear" w:color="auto" w:fill="D9D9D9"/>
            <w:tcMar>
              <w:top w:w="28" w:type="dxa"/>
              <w:left w:w="108" w:type="dxa"/>
              <w:bottom w:w="28" w:type="dxa"/>
              <w:right w:w="108" w:type="dxa"/>
            </w:tcMar>
            <w:vAlign w:val="center"/>
            <w:hideMark/>
          </w:tcPr>
          <w:p w14:paraId="7CF213F4" w14:textId="77777777" w:rsidR="00D205D3" w:rsidRPr="003D666A" w:rsidRDefault="00D205D3" w:rsidP="007F56D3">
            <w:pPr>
              <w:pStyle w:val="5"/>
              <w:tabs>
                <w:tab w:val="left" w:pos="2520"/>
              </w:tabs>
              <w:jc w:val="center"/>
              <w:rPr>
                <w:color w:val="000000" w:themeColor="text1"/>
                <w:sz w:val="22"/>
                <w:szCs w:val="22"/>
                <w:lang w:val="en-GB"/>
              </w:rPr>
            </w:pPr>
            <w:r w:rsidRPr="003D666A">
              <w:rPr>
                <w:color w:val="000000" w:themeColor="text1"/>
                <w:sz w:val="22"/>
                <w:szCs w:val="22"/>
                <w:lang w:val="en-GB"/>
              </w:rPr>
              <w:t>Topic</w:t>
            </w:r>
          </w:p>
        </w:tc>
        <w:tc>
          <w:tcPr>
            <w:tcW w:w="1385" w:type="pct"/>
            <w:shd w:val="clear" w:color="auto" w:fill="D9D9D9"/>
            <w:tcMar>
              <w:top w:w="28" w:type="dxa"/>
              <w:left w:w="108" w:type="dxa"/>
              <w:bottom w:w="28" w:type="dxa"/>
              <w:right w:w="108" w:type="dxa"/>
            </w:tcMar>
            <w:vAlign w:val="center"/>
            <w:hideMark/>
          </w:tcPr>
          <w:p w14:paraId="6DF47A3D" w14:textId="77777777" w:rsidR="00D205D3" w:rsidRPr="003D666A" w:rsidRDefault="00D205D3" w:rsidP="007F56D3">
            <w:pPr>
              <w:pStyle w:val="4"/>
              <w:tabs>
                <w:tab w:val="left" w:pos="2520"/>
              </w:tabs>
              <w:jc w:val="center"/>
              <w:rPr>
                <w:color w:val="000000" w:themeColor="text1"/>
                <w:sz w:val="22"/>
                <w:szCs w:val="22"/>
                <w:lang w:val="en-GB"/>
              </w:rPr>
            </w:pPr>
            <w:r w:rsidRPr="003D666A">
              <w:rPr>
                <w:color w:val="000000" w:themeColor="text1"/>
                <w:sz w:val="22"/>
                <w:szCs w:val="22"/>
                <w:lang w:val="en-GB"/>
              </w:rPr>
              <w:t>Speaker(s)</w:t>
            </w:r>
          </w:p>
        </w:tc>
      </w:tr>
      <w:tr w:rsidR="00D205D3" w:rsidRPr="003D666A" w14:paraId="14370C8E" w14:textId="77777777" w:rsidTr="003B6B32">
        <w:trPr>
          <w:trHeight w:val="246"/>
          <w:jc w:val="center"/>
        </w:trPr>
        <w:tc>
          <w:tcPr>
            <w:tcW w:w="968" w:type="pct"/>
            <w:tcMar>
              <w:top w:w="28" w:type="dxa"/>
              <w:left w:w="108" w:type="dxa"/>
              <w:bottom w:w="28" w:type="dxa"/>
              <w:right w:w="108" w:type="dxa"/>
            </w:tcMar>
            <w:vAlign w:val="center"/>
            <w:hideMark/>
          </w:tcPr>
          <w:p w14:paraId="123939EB" w14:textId="77777777" w:rsidR="00D205D3" w:rsidRPr="003D666A" w:rsidRDefault="00D205D3" w:rsidP="007F56D3">
            <w:pPr>
              <w:tabs>
                <w:tab w:val="left" w:pos="2520"/>
              </w:tabs>
              <w:jc w:val="center"/>
              <w:rPr>
                <w:sz w:val="22"/>
                <w:szCs w:val="22"/>
                <w:lang w:val="en-GB"/>
              </w:rPr>
            </w:pPr>
            <w:r>
              <w:rPr>
                <w:sz w:val="22"/>
                <w:szCs w:val="22"/>
                <w:lang w:val="en-GB"/>
              </w:rPr>
              <w:t>10</w:t>
            </w:r>
            <w:r w:rsidRPr="003D666A">
              <w:rPr>
                <w:sz w:val="22"/>
                <w:szCs w:val="22"/>
                <w:lang w:val="en-GB"/>
              </w:rPr>
              <w:t xml:space="preserve">:30 </w:t>
            </w:r>
          </w:p>
        </w:tc>
        <w:tc>
          <w:tcPr>
            <w:tcW w:w="2647" w:type="pct"/>
            <w:tcMar>
              <w:top w:w="28" w:type="dxa"/>
              <w:left w:w="108" w:type="dxa"/>
              <w:bottom w:w="28" w:type="dxa"/>
              <w:right w:w="108" w:type="dxa"/>
            </w:tcMar>
            <w:vAlign w:val="center"/>
            <w:hideMark/>
          </w:tcPr>
          <w:p w14:paraId="386FA312" w14:textId="135D8223" w:rsidR="00D205D3" w:rsidRPr="003D666A" w:rsidRDefault="00D205D3" w:rsidP="002F5EFE">
            <w:pPr>
              <w:tabs>
                <w:tab w:val="left" w:pos="2520"/>
              </w:tabs>
              <w:jc w:val="center"/>
              <w:rPr>
                <w:sz w:val="22"/>
                <w:szCs w:val="22"/>
                <w:lang w:val="en-GB"/>
              </w:rPr>
            </w:pPr>
            <w:r>
              <w:rPr>
                <w:sz w:val="22"/>
                <w:lang w:val="en-GB"/>
              </w:rPr>
              <w:t>Individual work</w:t>
            </w:r>
            <w:r w:rsidR="002F5EFE">
              <w:rPr>
                <w:sz w:val="22"/>
                <w:lang w:val="en-GB"/>
              </w:rPr>
              <w:t>/study</w:t>
            </w:r>
          </w:p>
        </w:tc>
        <w:tc>
          <w:tcPr>
            <w:tcW w:w="1385" w:type="pct"/>
            <w:tcMar>
              <w:top w:w="28" w:type="dxa"/>
              <w:left w:w="108" w:type="dxa"/>
              <w:bottom w:w="28" w:type="dxa"/>
              <w:right w:w="108" w:type="dxa"/>
            </w:tcMar>
            <w:vAlign w:val="center"/>
          </w:tcPr>
          <w:p w14:paraId="2DCFB3F2" w14:textId="77777777" w:rsidR="00D205D3" w:rsidRPr="003D666A" w:rsidRDefault="00D205D3" w:rsidP="007F56D3">
            <w:pPr>
              <w:tabs>
                <w:tab w:val="left" w:pos="2520"/>
              </w:tabs>
              <w:rPr>
                <w:color w:val="000000" w:themeColor="text1"/>
                <w:sz w:val="22"/>
                <w:szCs w:val="22"/>
                <w:lang w:val="en-GB"/>
              </w:rPr>
            </w:pPr>
          </w:p>
        </w:tc>
      </w:tr>
      <w:tr w:rsidR="00D205D3" w:rsidRPr="003D666A" w14:paraId="04B4B0F8" w14:textId="77777777" w:rsidTr="003B6B32">
        <w:trPr>
          <w:jc w:val="center"/>
        </w:trPr>
        <w:tc>
          <w:tcPr>
            <w:tcW w:w="968" w:type="pct"/>
            <w:tcMar>
              <w:top w:w="85" w:type="dxa"/>
              <w:left w:w="108" w:type="dxa"/>
              <w:bottom w:w="85" w:type="dxa"/>
              <w:right w:w="108" w:type="dxa"/>
            </w:tcMar>
            <w:vAlign w:val="center"/>
          </w:tcPr>
          <w:p w14:paraId="36912CD9" w14:textId="08F8D5A9" w:rsidR="00D205D3" w:rsidRPr="003D666A" w:rsidRDefault="00D205D3" w:rsidP="00D205D3">
            <w:pPr>
              <w:tabs>
                <w:tab w:val="left" w:pos="2520"/>
              </w:tabs>
              <w:jc w:val="center"/>
              <w:rPr>
                <w:color w:val="000000" w:themeColor="text1"/>
                <w:sz w:val="22"/>
                <w:szCs w:val="22"/>
                <w:lang w:val="en-GB"/>
              </w:rPr>
            </w:pPr>
            <w:r>
              <w:rPr>
                <w:color w:val="000000" w:themeColor="text1"/>
                <w:sz w:val="22"/>
                <w:szCs w:val="22"/>
                <w:lang w:val="en-GB"/>
              </w:rPr>
              <w:t>14:00</w:t>
            </w:r>
          </w:p>
        </w:tc>
        <w:tc>
          <w:tcPr>
            <w:tcW w:w="2647" w:type="pct"/>
            <w:tcMar>
              <w:top w:w="85" w:type="dxa"/>
              <w:left w:w="108" w:type="dxa"/>
              <w:bottom w:w="85" w:type="dxa"/>
              <w:right w:w="108" w:type="dxa"/>
            </w:tcMar>
            <w:vAlign w:val="center"/>
          </w:tcPr>
          <w:p w14:paraId="399292A1" w14:textId="77777777" w:rsidR="00D205D3" w:rsidRPr="00D205D3" w:rsidRDefault="00D205D3" w:rsidP="00D205D3">
            <w:pPr>
              <w:jc w:val="center"/>
              <w:rPr>
                <w:sz w:val="22"/>
                <w:lang w:val="en-GB"/>
              </w:rPr>
            </w:pPr>
            <w:r w:rsidRPr="00D205D3">
              <w:rPr>
                <w:sz w:val="22"/>
                <w:lang w:val="en-GB"/>
              </w:rPr>
              <w:t>Time Series: forecast methods and accuracy evaluation</w:t>
            </w:r>
          </w:p>
          <w:p w14:paraId="7A7246F6" w14:textId="1EBEA545" w:rsidR="00D205D3" w:rsidRDefault="00423C62" w:rsidP="00D205D3">
            <w:pPr>
              <w:jc w:val="center"/>
              <w:rPr>
                <w:sz w:val="22"/>
                <w:lang w:val="en-GB"/>
              </w:rPr>
            </w:pPr>
            <w:r>
              <w:rPr>
                <w:sz w:val="22"/>
                <w:lang w:val="en-GB"/>
              </w:rPr>
              <w:t>Examples of b</w:t>
            </w:r>
            <w:r w:rsidR="00D205D3" w:rsidRPr="00D205D3">
              <w:rPr>
                <w:sz w:val="22"/>
                <w:lang w:val="en-GB"/>
              </w:rPr>
              <w:t xml:space="preserve">us </w:t>
            </w:r>
            <w:r>
              <w:rPr>
                <w:sz w:val="22"/>
                <w:lang w:val="en-GB"/>
              </w:rPr>
              <w:t>travel t</w:t>
            </w:r>
            <w:r w:rsidR="00D205D3" w:rsidRPr="00D205D3">
              <w:rPr>
                <w:sz w:val="22"/>
                <w:lang w:val="en-GB"/>
              </w:rPr>
              <w:t xml:space="preserve">ime </w:t>
            </w:r>
            <w:r>
              <w:rPr>
                <w:sz w:val="22"/>
                <w:lang w:val="en-GB"/>
              </w:rPr>
              <w:t>f</w:t>
            </w:r>
            <w:r w:rsidR="00D205D3" w:rsidRPr="00D205D3">
              <w:rPr>
                <w:sz w:val="22"/>
                <w:lang w:val="en-GB"/>
              </w:rPr>
              <w:t>orecasting</w:t>
            </w:r>
          </w:p>
          <w:p w14:paraId="0D194C2C" w14:textId="77777777" w:rsidR="00D205D3" w:rsidRPr="00380347" w:rsidRDefault="00D205D3" w:rsidP="00AD1203">
            <w:pPr>
              <w:jc w:val="center"/>
              <w:rPr>
                <w:sz w:val="22"/>
                <w:lang w:val="en-GB"/>
              </w:rPr>
            </w:pPr>
            <w:r w:rsidRPr="00380347">
              <w:rPr>
                <w:b/>
                <w:i/>
                <w:sz w:val="22"/>
                <w:lang w:val="en-GB"/>
              </w:rPr>
              <w:t>place</w:t>
            </w:r>
            <w:r>
              <w:rPr>
                <w:sz w:val="22"/>
                <w:lang w:val="en-GB"/>
              </w:rPr>
              <w:t>: teaching building, room C2</w:t>
            </w:r>
          </w:p>
        </w:tc>
        <w:tc>
          <w:tcPr>
            <w:tcW w:w="1385" w:type="pct"/>
            <w:tcMar>
              <w:top w:w="85" w:type="dxa"/>
              <w:left w:w="108" w:type="dxa"/>
              <w:bottom w:w="85" w:type="dxa"/>
              <w:right w:w="108" w:type="dxa"/>
            </w:tcMar>
            <w:vAlign w:val="center"/>
          </w:tcPr>
          <w:p w14:paraId="799FDB80" w14:textId="77777777" w:rsidR="00D205D3" w:rsidRPr="003D666A" w:rsidRDefault="00D205D3" w:rsidP="007F56D3">
            <w:pPr>
              <w:tabs>
                <w:tab w:val="left" w:pos="2520"/>
              </w:tabs>
              <w:spacing w:after="60"/>
              <w:jc w:val="center"/>
              <w:rPr>
                <w:color w:val="000000" w:themeColor="text1"/>
                <w:sz w:val="22"/>
                <w:szCs w:val="22"/>
                <w:lang w:val="it-IT"/>
              </w:rPr>
            </w:pPr>
            <w:r>
              <w:rPr>
                <w:color w:val="000000" w:themeColor="text1"/>
                <w:sz w:val="22"/>
                <w:szCs w:val="22"/>
                <w:lang w:val="it-IT"/>
              </w:rPr>
              <w:t>Antonio Comi</w:t>
            </w:r>
          </w:p>
        </w:tc>
      </w:tr>
    </w:tbl>
    <w:p w14:paraId="22F5CA20" w14:textId="77777777" w:rsidR="00D205D3" w:rsidRDefault="00D205D3" w:rsidP="00D205D3">
      <w:pPr>
        <w:jc w:val="both"/>
        <w:rPr>
          <w:b/>
          <w:bCs/>
          <w:i/>
          <w:color w:val="000000" w:themeColor="text1"/>
          <w:sz w:val="28"/>
          <w:szCs w:val="22"/>
          <w:lang w:val="en-GB"/>
        </w:rPr>
      </w:pPr>
    </w:p>
    <w:p w14:paraId="50F141D6" w14:textId="77777777" w:rsidR="00D205D3" w:rsidRDefault="00D205D3" w:rsidP="00D205D3">
      <w:pPr>
        <w:jc w:val="both"/>
        <w:rPr>
          <w:b/>
          <w:bCs/>
          <w:i/>
          <w:color w:val="000000" w:themeColor="text1"/>
          <w:sz w:val="28"/>
          <w:szCs w:val="22"/>
          <w:lang w:val="en-GB"/>
        </w:rPr>
      </w:pPr>
    </w:p>
    <w:p w14:paraId="527798C4" w14:textId="418FB963" w:rsidR="00D205D3" w:rsidRPr="003D666A" w:rsidRDefault="00D205D3" w:rsidP="00D205D3">
      <w:pPr>
        <w:rPr>
          <w:b/>
          <w:bCs/>
          <w:color w:val="000000" w:themeColor="text1"/>
          <w:sz w:val="28"/>
          <w:szCs w:val="22"/>
          <w:lang w:val="en-GB"/>
        </w:rPr>
      </w:pPr>
      <w:r>
        <w:rPr>
          <w:b/>
          <w:bCs/>
          <w:i/>
          <w:color w:val="000000" w:themeColor="text1"/>
          <w:sz w:val="28"/>
          <w:szCs w:val="22"/>
          <w:lang w:val="en-GB"/>
        </w:rPr>
        <w:t>Friday</w:t>
      </w:r>
      <w:r w:rsidRPr="003D666A">
        <w:rPr>
          <w:b/>
          <w:bCs/>
          <w:i/>
          <w:color w:val="000000" w:themeColor="text1"/>
          <w:sz w:val="28"/>
          <w:szCs w:val="22"/>
          <w:lang w:val="en-GB"/>
        </w:rPr>
        <w:t>, 2</w:t>
      </w:r>
      <w:r>
        <w:rPr>
          <w:b/>
          <w:bCs/>
          <w:i/>
          <w:color w:val="000000" w:themeColor="text1"/>
          <w:sz w:val="28"/>
          <w:szCs w:val="22"/>
          <w:lang w:val="en-GB"/>
        </w:rPr>
        <w:t>3</w:t>
      </w:r>
      <w:r>
        <w:rPr>
          <w:b/>
          <w:bCs/>
          <w:i/>
          <w:color w:val="000000" w:themeColor="text1"/>
          <w:sz w:val="28"/>
          <w:szCs w:val="22"/>
          <w:vertAlign w:val="superscript"/>
          <w:lang w:val="en-GB"/>
        </w:rPr>
        <w:t>rd</w:t>
      </w:r>
      <w:r w:rsidRPr="003D666A">
        <w:rPr>
          <w:b/>
          <w:bCs/>
          <w:i/>
          <w:color w:val="000000" w:themeColor="text1"/>
          <w:sz w:val="28"/>
          <w:szCs w:val="22"/>
          <w:lang w:val="en-GB"/>
        </w:rPr>
        <w:t xml:space="preserve"> </w:t>
      </w:r>
      <w:r>
        <w:rPr>
          <w:b/>
          <w:bCs/>
          <w:i/>
          <w:color w:val="000000" w:themeColor="text1"/>
          <w:sz w:val="28"/>
          <w:szCs w:val="22"/>
          <w:lang w:val="en-GB"/>
        </w:rPr>
        <w:t xml:space="preserve">November </w:t>
      </w:r>
      <w:r w:rsidRPr="003D666A">
        <w:rPr>
          <w:b/>
          <w:bCs/>
          <w:i/>
          <w:color w:val="000000" w:themeColor="text1"/>
          <w:sz w:val="28"/>
          <w:szCs w:val="22"/>
          <w:lang w:val="en-GB"/>
        </w:rPr>
        <w:t>2018</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8"/>
        <w:gridCol w:w="5516"/>
        <w:gridCol w:w="2886"/>
      </w:tblGrid>
      <w:tr w:rsidR="00D205D3" w:rsidRPr="003D666A" w14:paraId="78B47B0B" w14:textId="77777777" w:rsidTr="003B6B32">
        <w:trPr>
          <w:tblHeader/>
          <w:jc w:val="center"/>
        </w:trPr>
        <w:tc>
          <w:tcPr>
            <w:tcW w:w="968" w:type="pct"/>
            <w:shd w:val="clear" w:color="auto" w:fill="D9D9D9"/>
            <w:tcMar>
              <w:top w:w="28" w:type="dxa"/>
              <w:left w:w="108" w:type="dxa"/>
              <w:bottom w:w="28" w:type="dxa"/>
              <w:right w:w="108" w:type="dxa"/>
            </w:tcMar>
            <w:vAlign w:val="center"/>
            <w:hideMark/>
          </w:tcPr>
          <w:p w14:paraId="512C71DE" w14:textId="77777777" w:rsidR="00D205D3" w:rsidRPr="003D666A" w:rsidRDefault="00D205D3" w:rsidP="007F56D3">
            <w:pPr>
              <w:tabs>
                <w:tab w:val="left" w:pos="2520"/>
              </w:tabs>
              <w:jc w:val="center"/>
              <w:rPr>
                <w:b/>
                <w:bCs/>
                <w:color w:val="000000" w:themeColor="text1"/>
                <w:sz w:val="22"/>
                <w:szCs w:val="22"/>
                <w:lang w:val="en-GB"/>
              </w:rPr>
            </w:pPr>
            <w:r w:rsidRPr="003D666A">
              <w:rPr>
                <w:b/>
                <w:bCs/>
                <w:color w:val="000000" w:themeColor="text1"/>
                <w:sz w:val="22"/>
                <w:szCs w:val="22"/>
                <w:lang w:val="en-GB"/>
              </w:rPr>
              <w:t>Time</w:t>
            </w:r>
          </w:p>
        </w:tc>
        <w:tc>
          <w:tcPr>
            <w:tcW w:w="2647" w:type="pct"/>
            <w:shd w:val="clear" w:color="auto" w:fill="D9D9D9"/>
            <w:tcMar>
              <w:top w:w="28" w:type="dxa"/>
              <w:left w:w="108" w:type="dxa"/>
              <w:bottom w:w="28" w:type="dxa"/>
              <w:right w:w="108" w:type="dxa"/>
            </w:tcMar>
            <w:vAlign w:val="center"/>
            <w:hideMark/>
          </w:tcPr>
          <w:p w14:paraId="3119233F" w14:textId="77777777" w:rsidR="00D205D3" w:rsidRPr="003D666A" w:rsidRDefault="00D205D3" w:rsidP="007F56D3">
            <w:pPr>
              <w:pStyle w:val="5"/>
              <w:tabs>
                <w:tab w:val="left" w:pos="2520"/>
              </w:tabs>
              <w:jc w:val="center"/>
              <w:rPr>
                <w:color w:val="000000" w:themeColor="text1"/>
                <w:sz w:val="22"/>
                <w:szCs w:val="22"/>
                <w:lang w:val="en-GB"/>
              </w:rPr>
            </w:pPr>
            <w:r w:rsidRPr="003D666A">
              <w:rPr>
                <w:color w:val="000000" w:themeColor="text1"/>
                <w:sz w:val="22"/>
                <w:szCs w:val="22"/>
                <w:lang w:val="en-GB"/>
              </w:rPr>
              <w:t>Topic</w:t>
            </w:r>
          </w:p>
        </w:tc>
        <w:tc>
          <w:tcPr>
            <w:tcW w:w="1385" w:type="pct"/>
            <w:shd w:val="clear" w:color="auto" w:fill="D9D9D9"/>
            <w:tcMar>
              <w:top w:w="28" w:type="dxa"/>
              <w:left w:w="108" w:type="dxa"/>
              <w:bottom w:w="28" w:type="dxa"/>
              <w:right w:w="108" w:type="dxa"/>
            </w:tcMar>
            <w:vAlign w:val="center"/>
            <w:hideMark/>
          </w:tcPr>
          <w:p w14:paraId="2C69FA4F" w14:textId="77777777" w:rsidR="00D205D3" w:rsidRPr="003D666A" w:rsidRDefault="00D205D3" w:rsidP="007F56D3">
            <w:pPr>
              <w:pStyle w:val="4"/>
              <w:tabs>
                <w:tab w:val="left" w:pos="2520"/>
              </w:tabs>
              <w:jc w:val="center"/>
              <w:rPr>
                <w:color w:val="000000" w:themeColor="text1"/>
                <w:sz w:val="22"/>
                <w:szCs w:val="22"/>
                <w:lang w:val="en-GB"/>
              </w:rPr>
            </w:pPr>
            <w:r w:rsidRPr="003D666A">
              <w:rPr>
                <w:color w:val="000000" w:themeColor="text1"/>
                <w:sz w:val="22"/>
                <w:szCs w:val="22"/>
                <w:lang w:val="en-GB"/>
              </w:rPr>
              <w:t>Speaker(s)</w:t>
            </w:r>
          </w:p>
        </w:tc>
      </w:tr>
      <w:tr w:rsidR="00D205D3" w:rsidRPr="003D666A" w14:paraId="18311A3F" w14:textId="77777777" w:rsidTr="003B6B32">
        <w:trPr>
          <w:trHeight w:val="246"/>
          <w:jc w:val="center"/>
        </w:trPr>
        <w:tc>
          <w:tcPr>
            <w:tcW w:w="968" w:type="pct"/>
            <w:tcMar>
              <w:top w:w="28" w:type="dxa"/>
              <w:left w:w="108" w:type="dxa"/>
              <w:bottom w:w="28" w:type="dxa"/>
              <w:right w:w="108" w:type="dxa"/>
            </w:tcMar>
            <w:vAlign w:val="center"/>
            <w:hideMark/>
          </w:tcPr>
          <w:p w14:paraId="3EE146BD" w14:textId="77777777" w:rsidR="00D205D3" w:rsidRPr="003D666A" w:rsidRDefault="00D205D3" w:rsidP="007F56D3">
            <w:pPr>
              <w:tabs>
                <w:tab w:val="left" w:pos="2520"/>
              </w:tabs>
              <w:jc w:val="center"/>
              <w:rPr>
                <w:sz w:val="22"/>
                <w:szCs w:val="22"/>
                <w:lang w:val="en-GB"/>
              </w:rPr>
            </w:pPr>
            <w:r>
              <w:rPr>
                <w:sz w:val="22"/>
                <w:szCs w:val="22"/>
                <w:lang w:val="en-GB"/>
              </w:rPr>
              <w:t>10</w:t>
            </w:r>
            <w:r w:rsidRPr="003D666A">
              <w:rPr>
                <w:sz w:val="22"/>
                <w:szCs w:val="22"/>
                <w:lang w:val="en-GB"/>
              </w:rPr>
              <w:t xml:space="preserve">:30 </w:t>
            </w:r>
          </w:p>
        </w:tc>
        <w:tc>
          <w:tcPr>
            <w:tcW w:w="2647" w:type="pct"/>
            <w:tcMar>
              <w:top w:w="28" w:type="dxa"/>
              <w:left w:w="108" w:type="dxa"/>
              <w:bottom w:w="28" w:type="dxa"/>
              <w:right w:w="108" w:type="dxa"/>
            </w:tcMar>
            <w:vAlign w:val="center"/>
            <w:hideMark/>
          </w:tcPr>
          <w:p w14:paraId="1DEEFE4B" w14:textId="77777777" w:rsidR="00D205D3" w:rsidRPr="00772D20" w:rsidRDefault="00D205D3" w:rsidP="00EC378B">
            <w:pPr>
              <w:jc w:val="center"/>
              <w:rPr>
                <w:sz w:val="22"/>
                <w:lang w:val="en-GB"/>
              </w:rPr>
            </w:pPr>
            <w:r w:rsidRPr="00772D20">
              <w:rPr>
                <w:sz w:val="22"/>
                <w:lang w:val="en-GB"/>
              </w:rPr>
              <w:t>Technical Visit at Metro C</w:t>
            </w:r>
          </w:p>
          <w:p w14:paraId="6363904F" w14:textId="40D8FD9A" w:rsidR="00D205D3" w:rsidRPr="00D205D3" w:rsidRDefault="00D205D3" w:rsidP="00EC378B">
            <w:pPr>
              <w:tabs>
                <w:tab w:val="left" w:pos="2520"/>
              </w:tabs>
              <w:jc w:val="center"/>
              <w:rPr>
                <w:sz w:val="22"/>
                <w:szCs w:val="22"/>
                <w:lang w:val="it-IT"/>
              </w:rPr>
            </w:pPr>
            <w:r w:rsidRPr="00D205D3">
              <w:rPr>
                <w:b/>
                <w:i/>
                <w:sz w:val="22"/>
                <w:lang w:val="it-IT"/>
              </w:rPr>
              <w:t>place</w:t>
            </w:r>
            <w:r w:rsidRPr="00D205D3">
              <w:rPr>
                <w:sz w:val="22"/>
                <w:lang w:val="it-IT"/>
              </w:rPr>
              <w:t>: Metro C station: GIARDINETTI</w:t>
            </w:r>
          </w:p>
        </w:tc>
        <w:tc>
          <w:tcPr>
            <w:tcW w:w="1385" w:type="pct"/>
            <w:tcMar>
              <w:top w:w="28" w:type="dxa"/>
              <w:left w:w="108" w:type="dxa"/>
              <w:bottom w:w="28" w:type="dxa"/>
              <w:right w:w="108" w:type="dxa"/>
            </w:tcMar>
            <w:vAlign w:val="center"/>
          </w:tcPr>
          <w:p w14:paraId="7DA403C2" w14:textId="77777777" w:rsidR="00D205D3" w:rsidRPr="00D205D3" w:rsidRDefault="00D205D3" w:rsidP="007F56D3">
            <w:pPr>
              <w:tabs>
                <w:tab w:val="left" w:pos="2520"/>
              </w:tabs>
              <w:rPr>
                <w:color w:val="000000" w:themeColor="text1"/>
                <w:sz w:val="22"/>
                <w:szCs w:val="22"/>
                <w:lang w:val="it-IT"/>
              </w:rPr>
            </w:pPr>
          </w:p>
        </w:tc>
      </w:tr>
      <w:tr w:rsidR="00D205D3" w:rsidRPr="003D666A" w14:paraId="32DB59F1" w14:textId="77777777" w:rsidTr="003B6B32">
        <w:trPr>
          <w:trHeight w:val="246"/>
          <w:jc w:val="center"/>
        </w:trPr>
        <w:tc>
          <w:tcPr>
            <w:tcW w:w="968" w:type="pct"/>
            <w:tcMar>
              <w:top w:w="28" w:type="dxa"/>
              <w:left w:w="108" w:type="dxa"/>
              <w:bottom w:w="28" w:type="dxa"/>
              <w:right w:w="108" w:type="dxa"/>
            </w:tcMar>
            <w:vAlign w:val="center"/>
          </w:tcPr>
          <w:p w14:paraId="2EC8A49A" w14:textId="7D5CA087" w:rsidR="00D205D3" w:rsidRDefault="00D205D3" w:rsidP="007F56D3">
            <w:pPr>
              <w:tabs>
                <w:tab w:val="left" w:pos="2520"/>
              </w:tabs>
              <w:jc w:val="center"/>
              <w:rPr>
                <w:sz w:val="22"/>
                <w:szCs w:val="22"/>
                <w:lang w:val="en-GB"/>
              </w:rPr>
            </w:pPr>
            <w:r>
              <w:rPr>
                <w:sz w:val="22"/>
                <w:szCs w:val="22"/>
                <w:lang w:val="en-GB"/>
              </w:rPr>
              <w:t>14:00</w:t>
            </w:r>
          </w:p>
        </w:tc>
        <w:tc>
          <w:tcPr>
            <w:tcW w:w="2647" w:type="pct"/>
            <w:tcMar>
              <w:top w:w="28" w:type="dxa"/>
              <w:left w:w="108" w:type="dxa"/>
              <w:bottom w:w="28" w:type="dxa"/>
              <w:right w:w="108" w:type="dxa"/>
            </w:tcMar>
            <w:vAlign w:val="center"/>
          </w:tcPr>
          <w:p w14:paraId="625F66E2" w14:textId="7269C9E3" w:rsidR="00D205D3" w:rsidRDefault="00D205D3" w:rsidP="00EC378B">
            <w:pPr>
              <w:tabs>
                <w:tab w:val="left" w:pos="2520"/>
              </w:tabs>
              <w:jc w:val="center"/>
              <w:rPr>
                <w:sz w:val="22"/>
                <w:lang w:val="en-GB"/>
              </w:rPr>
            </w:pPr>
            <w:r>
              <w:rPr>
                <w:sz w:val="22"/>
                <w:lang w:val="en-GB"/>
              </w:rPr>
              <w:t>Individual work</w:t>
            </w:r>
          </w:p>
        </w:tc>
        <w:tc>
          <w:tcPr>
            <w:tcW w:w="1385" w:type="pct"/>
            <w:tcMar>
              <w:top w:w="28" w:type="dxa"/>
              <w:left w:w="108" w:type="dxa"/>
              <w:bottom w:w="28" w:type="dxa"/>
              <w:right w:w="108" w:type="dxa"/>
            </w:tcMar>
            <w:vAlign w:val="center"/>
          </w:tcPr>
          <w:p w14:paraId="00FADC20" w14:textId="7A65F86C" w:rsidR="00D205D3" w:rsidRPr="003D666A" w:rsidRDefault="00D205D3" w:rsidP="007F56D3">
            <w:pPr>
              <w:tabs>
                <w:tab w:val="left" w:pos="2520"/>
              </w:tabs>
              <w:jc w:val="center"/>
              <w:rPr>
                <w:color w:val="000000" w:themeColor="text1"/>
                <w:sz w:val="22"/>
                <w:szCs w:val="22"/>
                <w:lang w:val="en-GB"/>
              </w:rPr>
            </w:pPr>
          </w:p>
        </w:tc>
      </w:tr>
    </w:tbl>
    <w:p w14:paraId="0025366C" w14:textId="77777777" w:rsidR="00D205D3" w:rsidRDefault="00D205D3" w:rsidP="00D205D3">
      <w:pPr>
        <w:jc w:val="both"/>
        <w:rPr>
          <w:b/>
          <w:bCs/>
          <w:i/>
          <w:color w:val="000000" w:themeColor="text1"/>
          <w:sz w:val="28"/>
          <w:szCs w:val="22"/>
          <w:lang w:val="en-GB"/>
        </w:rPr>
      </w:pPr>
    </w:p>
    <w:p w14:paraId="73183376" w14:textId="77777777" w:rsidR="00D205D3" w:rsidRDefault="00D205D3" w:rsidP="00D205D3">
      <w:pPr>
        <w:jc w:val="both"/>
        <w:rPr>
          <w:b/>
          <w:bCs/>
          <w:i/>
          <w:color w:val="000000" w:themeColor="text1"/>
          <w:sz w:val="28"/>
          <w:szCs w:val="22"/>
          <w:lang w:val="en-GB"/>
        </w:rPr>
      </w:pPr>
    </w:p>
    <w:p w14:paraId="027B23DE" w14:textId="63A6777E" w:rsidR="00D205D3" w:rsidRPr="003D666A" w:rsidRDefault="00D205D3" w:rsidP="00D205D3">
      <w:pPr>
        <w:rPr>
          <w:b/>
          <w:bCs/>
          <w:color w:val="000000" w:themeColor="text1"/>
          <w:sz w:val="28"/>
          <w:szCs w:val="22"/>
          <w:lang w:val="en-GB"/>
        </w:rPr>
      </w:pPr>
      <w:r>
        <w:rPr>
          <w:b/>
          <w:bCs/>
          <w:i/>
          <w:color w:val="000000" w:themeColor="text1"/>
          <w:sz w:val="28"/>
          <w:szCs w:val="22"/>
          <w:lang w:val="en-GB"/>
        </w:rPr>
        <w:lastRenderedPageBreak/>
        <w:t>Monday</w:t>
      </w:r>
      <w:r w:rsidRPr="003D666A">
        <w:rPr>
          <w:b/>
          <w:bCs/>
          <w:i/>
          <w:color w:val="000000" w:themeColor="text1"/>
          <w:sz w:val="28"/>
          <w:szCs w:val="22"/>
          <w:lang w:val="en-GB"/>
        </w:rPr>
        <w:t>, 2</w:t>
      </w:r>
      <w:r>
        <w:rPr>
          <w:b/>
          <w:bCs/>
          <w:i/>
          <w:color w:val="000000" w:themeColor="text1"/>
          <w:sz w:val="28"/>
          <w:szCs w:val="22"/>
          <w:lang w:val="en-GB"/>
        </w:rPr>
        <w:t>6</w:t>
      </w:r>
      <w:r>
        <w:rPr>
          <w:b/>
          <w:bCs/>
          <w:i/>
          <w:color w:val="000000" w:themeColor="text1"/>
          <w:sz w:val="28"/>
          <w:szCs w:val="22"/>
          <w:vertAlign w:val="superscript"/>
          <w:lang w:val="en-GB"/>
        </w:rPr>
        <w:t>th</w:t>
      </w:r>
      <w:r w:rsidRPr="003D666A">
        <w:rPr>
          <w:b/>
          <w:bCs/>
          <w:i/>
          <w:color w:val="000000" w:themeColor="text1"/>
          <w:sz w:val="28"/>
          <w:szCs w:val="22"/>
          <w:lang w:val="en-GB"/>
        </w:rPr>
        <w:t xml:space="preserve"> </w:t>
      </w:r>
      <w:r>
        <w:rPr>
          <w:b/>
          <w:bCs/>
          <w:i/>
          <w:color w:val="000000" w:themeColor="text1"/>
          <w:sz w:val="28"/>
          <w:szCs w:val="22"/>
          <w:lang w:val="en-GB"/>
        </w:rPr>
        <w:t xml:space="preserve">November </w:t>
      </w:r>
      <w:r w:rsidRPr="003D666A">
        <w:rPr>
          <w:b/>
          <w:bCs/>
          <w:i/>
          <w:color w:val="000000" w:themeColor="text1"/>
          <w:sz w:val="28"/>
          <w:szCs w:val="22"/>
          <w:lang w:val="en-GB"/>
        </w:rPr>
        <w:t>2018</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8"/>
        <w:gridCol w:w="5662"/>
        <w:gridCol w:w="2740"/>
      </w:tblGrid>
      <w:tr w:rsidR="00D205D3" w:rsidRPr="003D666A" w14:paraId="6DB2BB06" w14:textId="77777777" w:rsidTr="003B6B32">
        <w:trPr>
          <w:tblHeader/>
          <w:jc w:val="center"/>
        </w:trPr>
        <w:tc>
          <w:tcPr>
            <w:tcW w:w="968" w:type="pct"/>
            <w:shd w:val="clear" w:color="auto" w:fill="D9D9D9"/>
            <w:tcMar>
              <w:top w:w="28" w:type="dxa"/>
              <w:left w:w="108" w:type="dxa"/>
              <w:bottom w:w="28" w:type="dxa"/>
              <w:right w:w="108" w:type="dxa"/>
            </w:tcMar>
            <w:vAlign w:val="center"/>
            <w:hideMark/>
          </w:tcPr>
          <w:p w14:paraId="491BA1A3" w14:textId="77777777" w:rsidR="00D205D3" w:rsidRPr="003D666A" w:rsidRDefault="00D205D3" w:rsidP="007F56D3">
            <w:pPr>
              <w:tabs>
                <w:tab w:val="left" w:pos="2520"/>
              </w:tabs>
              <w:jc w:val="center"/>
              <w:rPr>
                <w:b/>
                <w:bCs/>
                <w:color w:val="000000" w:themeColor="text1"/>
                <w:sz w:val="22"/>
                <w:szCs w:val="22"/>
                <w:lang w:val="en-GB"/>
              </w:rPr>
            </w:pPr>
            <w:r w:rsidRPr="003D666A">
              <w:rPr>
                <w:b/>
                <w:bCs/>
                <w:color w:val="000000" w:themeColor="text1"/>
                <w:sz w:val="22"/>
                <w:szCs w:val="22"/>
                <w:lang w:val="en-GB"/>
              </w:rPr>
              <w:t>Time</w:t>
            </w:r>
          </w:p>
        </w:tc>
        <w:tc>
          <w:tcPr>
            <w:tcW w:w="2717" w:type="pct"/>
            <w:shd w:val="clear" w:color="auto" w:fill="D9D9D9"/>
            <w:tcMar>
              <w:top w:w="28" w:type="dxa"/>
              <w:left w:w="108" w:type="dxa"/>
              <w:bottom w:w="28" w:type="dxa"/>
              <w:right w:w="108" w:type="dxa"/>
            </w:tcMar>
            <w:vAlign w:val="center"/>
            <w:hideMark/>
          </w:tcPr>
          <w:p w14:paraId="4414C794" w14:textId="77777777" w:rsidR="00D205D3" w:rsidRPr="003D666A" w:rsidRDefault="00D205D3" w:rsidP="007F56D3">
            <w:pPr>
              <w:pStyle w:val="5"/>
              <w:tabs>
                <w:tab w:val="left" w:pos="2520"/>
              </w:tabs>
              <w:jc w:val="center"/>
              <w:rPr>
                <w:color w:val="000000" w:themeColor="text1"/>
                <w:sz w:val="22"/>
                <w:szCs w:val="22"/>
                <w:lang w:val="en-GB"/>
              </w:rPr>
            </w:pPr>
            <w:r w:rsidRPr="003D666A">
              <w:rPr>
                <w:color w:val="000000" w:themeColor="text1"/>
                <w:sz w:val="22"/>
                <w:szCs w:val="22"/>
                <w:lang w:val="en-GB"/>
              </w:rPr>
              <w:t>Topic</w:t>
            </w:r>
          </w:p>
        </w:tc>
        <w:tc>
          <w:tcPr>
            <w:tcW w:w="1315" w:type="pct"/>
            <w:shd w:val="clear" w:color="auto" w:fill="D9D9D9"/>
            <w:tcMar>
              <w:top w:w="28" w:type="dxa"/>
              <w:left w:w="108" w:type="dxa"/>
              <w:bottom w:w="28" w:type="dxa"/>
              <w:right w:w="108" w:type="dxa"/>
            </w:tcMar>
            <w:vAlign w:val="center"/>
            <w:hideMark/>
          </w:tcPr>
          <w:p w14:paraId="6C394FAE" w14:textId="77777777" w:rsidR="00D205D3" w:rsidRPr="003D666A" w:rsidRDefault="00D205D3" w:rsidP="007F56D3">
            <w:pPr>
              <w:pStyle w:val="4"/>
              <w:tabs>
                <w:tab w:val="left" w:pos="2520"/>
              </w:tabs>
              <w:jc w:val="center"/>
              <w:rPr>
                <w:color w:val="000000" w:themeColor="text1"/>
                <w:sz w:val="22"/>
                <w:szCs w:val="22"/>
                <w:lang w:val="en-GB"/>
              </w:rPr>
            </w:pPr>
            <w:r w:rsidRPr="003D666A">
              <w:rPr>
                <w:color w:val="000000" w:themeColor="text1"/>
                <w:sz w:val="22"/>
                <w:szCs w:val="22"/>
                <w:lang w:val="en-GB"/>
              </w:rPr>
              <w:t>Speaker(s)</w:t>
            </w:r>
          </w:p>
        </w:tc>
      </w:tr>
      <w:tr w:rsidR="00D205D3" w:rsidRPr="003D666A" w14:paraId="771B54D1" w14:textId="77777777" w:rsidTr="003B6B32">
        <w:trPr>
          <w:trHeight w:val="246"/>
          <w:jc w:val="center"/>
        </w:trPr>
        <w:tc>
          <w:tcPr>
            <w:tcW w:w="968" w:type="pct"/>
            <w:tcMar>
              <w:top w:w="28" w:type="dxa"/>
              <w:left w:w="108" w:type="dxa"/>
              <w:bottom w:w="28" w:type="dxa"/>
              <w:right w:w="108" w:type="dxa"/>
            </w:tcMar>
            <w:vAlign w:val="center"/>
            <w:hideMark/>
          </w:tcPr>
          <w:p w14:paraId="7CBDB5E9" w14:textId="77777777" w:rsidR="00D205D3" w:rsidRPr="003D666A" w:rsidRDefault="00D205D3" w:rsidP="007F56D3">
            <w:pPr>
              <w:tabs>
                <w:tab w:val="left" w:pos="2520"/>
              </w:tabs>
              <w:jc w:val="center"/>
              <w:rPr>
                <w:sz w:val="22"/>
                <w:szCs w:val="22"/>
                <w:lang w:val="en-GB"/>
              </w:rPr>
            </w:pPr>
            <w:r>
              <w:rPr>
                <w:sz w:val="22"/>
                <w:szCs w:val="22"/>
                <w:lang w:val="en-GB"/>
              </w:rPr>
              <w:t>10</w:t>
            </w:r>
            <w:r w:rsidRPr="003D666A">
              <w:rPr>
                <w:sz w:val="22"/>
                <w:szCs w:val="22"/>
                <w:lang w:val="en-GB"/>
              </w:rPr>
              <w:t xml:space="preserve">:30 </w:t>
            </w:r>
          </w:p>
        </w:tc>
        <w:tc>
          <w:tcPr>
            <w:tcW w:w="2717" w:type="pct"/>
            <w:tcMar>
              <w:top w:w="28" w:type="dxa"/>
              <w:left w:w="108" w:type="dxa"/>
              <w:bottom w:w="28" w:type="dxa"/>
              <w:right w:w="108" w:type="dxa"/>
            </w:tcMar>
            <w:vAlign w:val="center"/>
            <w:hideMark/>
          </w:tcPr>
          <w:p w14:paraId="200596B0" w14:textId="5444755F" w:rsidR="00D205D3" w:rsidRPr="00D205D3" w:rsidRDefault="00A54A7D" w:rsidP="00D205D3">
            <w:pPr>
              <w:tabs>
                <w:tab w:val="left" w:pos="2520"/>
              </w:tabs>
              <w:jc w:val="center"/>
              <w:rPr>
                <w:sz w:val="22"/>
                <w:szCs w:val="22"/>
                <w:lang w:val="it-IT"/>
              </w:rPr>
            </w:pPr>
            <w:r>
              <w:rPr>
                <w:sz w:val="22"/>
                <w:lang w:val="en-GB"/>
              </w:rPr>
              <w:t>Individual work/study</w:t>
            </w:r>
          </w:p>
        </w:tc>
        <w:tc>
          <w:tcPr>
            <w:tcW w:w="1315" w:type="pct"/>
            <w:tcMar>
              <w:top w:w="28" w:type="dxa"/>
              <w:left w:w="108" w:type="dxa"/>
              <w:bottom w:w="28" w:type="dxa"/>
              <w:right w:w="108" w:type="dxa"/>
            </w:tcMar>
            <w:vAlign w:val="center"/>
          </w:tcPr>
          <w:p w14:paraId="1172AB1E" w14:textId="03329224" w:rsidR="00D205D3" w:rsidRPr="00D205D3" w:rsidRDefault="00D205D3" w:rsidP="00D205D3">
            <w:pPr>
              <w:tabs>
                <w:tab w:val="left" w:pos="2520"/>
              </w:tabs>
              <w:jc w:val="center"/>
              <w:rPr>
                <w:color w:val="000000" w:themeColor="text1"/>
                <w:sz w:val="22"/>
                <w:szCs w:val="22"/>
                <w:lang w:val="it-IT"/>
              </w:rPr>
            </w:pPr>
          </w:p>
        </w:tc>
      </w:tr>
      <w:tr w:rsidR="00D205D3" w:rsidRPr="003D666A" w14:paraId="6848F0FD" w14:textId="77777777" w:rsidTr="003B6B32">
        <w:trPr>
          <w:trHeight w:val="246"/>
          <w:jc w:val="center"/>
        </w:trPr>
        <w:tc>
          <w:tcPr>
            <w:tcW w:w="968" w:type="pct"/>
            <w:tcMar>
              <w:top w:w="28" w:type="dxa"/>
              <w:left w:w="108" w:type="dxa"/>
              <w:bottom w:w="28" w:type="dxa"/>
              <w:right w:w="108" w:type="dxa"/>
            </w:tcMar>
            <w:vAlign w:val="center"/>
          </w:tcPr>
          <w:p w14:paraId="6E91DB98" w14:textId="77777777" w:rsidR="00D205D3" w:rsidRDefault="00D205D3" w:rsidP="007F56D3">
            <w:pPr>
              <w:tabs>
                <w:tab w:val="left" w:pos="2520"/>
              </w:tabs>
              <w:jc w:val="center"/>
              <w:rPr>
                <w:sz w:val="22"/>
                <w:szCs w:val="22"/>
                <w:lang w:val="en-GB"/>
              </w:rPr>
            </w:pPr>
            <w:r>
              <w:rPr>
                <w:sz w:val="22"/>
                <w:szCs w:val="22"/>
                <w:lang w:val="en-GB"/>
              </w:rPr>
              <w:t>14:00</w:t>
            </w:r>
          </w:p>
        </w:tc>
        <w:tc>
          <w:tcPr>
            <w:tcW w:w="2717" w:type="pct"/>
            <w:tcMar>
              <w:top w:w="28" w:type="dxa"/>
              <w:left w:w="108" w:type="dxa"/>
              <w:bottom w:w="28" w:type="dxa"/>
              <w:right w:w="108" w:type="dxa"/>
            </w:tcMar>
            <w:vAlign w:val="center"/>
          </w:tcPr>
          <w:p w14:paraId="60715BE7" w14:textId="77777777" w:rsidR="00A54A7D" w:rsidRPr="00772D20" w:rsidRDefault="00A54A7D" w:rsidP="00A54A7D">
            <w:pPr>
              <w:jc w:val="center"/>
              <w:rPr>
                <w:sz w:val="22"/>
                <w:lang w:val="en-GB"/>
              </w:rPr>
            </w:pPr>
            <w:r w:rsidRPr="00772D20">
              <w:rPr>
                <w:sz w:val="22"/>
                <w:lang w:val="en-GB"/>
              </w:rPr>
              <w:t>Urban goods movement: overview, measures and plans</w:t>
            </w:r>
          </w:p>
          <w:p w14:paraId="6CA25838" w14:textId="77DF8C73" w:rsidR="00D205D3" w:rsidRDefault="00A54A7D" w:rsidP="00A54A7D">
            <w:pPr>
              <w:tabs>
                <w:tab w:val="left" w:pos="2520"/>
              </w:tabs>
              <w:jc w:val="center"/>
              <w:rPr>
                <w:sz w:val="22"/>
                <w:lang w:val="en-GB"/>
              </w:rPr>
            </w:pPr>
            <w:r w:rsidRPr="00772D20">
              <w:rPr>
                <w:sz w:val="22"/>
                <w:lang w:val="en-GB"/>
              </w:rPr>
              <w:t>Examples of application</w:t>
            </w:r>
          </w:p>
        </w:tc>
        <w:tc>
          <w:tcPr>
            <w:tcW w:w="1315" w:type="pct"/>
            <w:tcMar>
              <w:top w:w="28" w:type="dxa"/>
              <w:left w:w="108" w:type="dxa"/>
              <w:bottom w:w="28" w:type="dxa"/>
              <w:right w:w="108" w:type="dxa"/>
            </w:tcMar>
            <w:vAlign w:val="center"/>
          </w:tcPr>
          <w:p w14:paraId="2B1F3BE1" w14:textId="6BE7B30D" w:rsidR="00D205D3" w:rsidRPr="003D666A" w:rsidRDefault="00A54A7D" w:rsidP="007F56D3">
            <w:pPr>
              <w:tabs>
                <w:tab w:val="left" w:pos="2520"/>
              </w:tabs>
              <w:jc w:val="center"/>
              <w:rPr>
                <w:color w:val="000000" w:themeColor="text1"/>
                <w:sz w:val="22"/>
                <w:szCs w:val="22"/>
                <w:lang w:val="en-GB"/>
              </w:rPr>
            </w:pPr>
            <w:r>
              <w:rPr>
                <w:color w:val="000000" w:themeColor="text1"/>
                <w:sz w:val="22"/>
                <w:szCs w:val="22"/>
                <w:lang w:val="it-IT"/>
              </w:rPr>
              <w:t>Antonio Comi</w:t>
            </w:r>
          </w:p>
        </w:tc>
      </w:tr>
      <w:tr w:rsidR="00D205D3" w:rsidRPr="003D666A" w14:paraId="6E047FAB" w14:textId="77777777" w:rsidTr="003B6B32">
        <w:trPr>
          <w:trHeight w:val="246"/>
          <w:jc w:val="center"/>
        </w:trPr>
        <w:tc>
          <w:tcPr>
            <w:tcW w:w="968" w:type="pct"/>
            <w:tcMar>
              <w:top w:w="28" w:type="dxa"/>
              <w:left w:w="108" w:type="dxa"/>
              <w:bottom w:w="28" w:type="dxa"/>
              <w:right w:w="108" w:type="dxa"/>
            </w:tcMar>
            <w:vAlign w:val="center"/>
          </w:tcPr>
          <w:p w14:paraId="34D08E47" w14:textId="36711F57" w:rsidR="00D205D3" w:rsidRDefault="00D205D3" w:rsidP="00A54A7D">
            <w:pPr>
              <w:tabs>
                <w:tab w:val="left" w:pos="2520"/>
              </w:tabs>
              <w:jc w:val="center"/>
              <w:rPr>
                <w:sz w:val="22"/>
                <w:szCs w:val="22"/>
                <w:lang w:val="en-GB"/>
              </w:rPr>
            </w:pPr>
            <w:r>
              <w:rPr>
                <w:sz w:val="22"/>
                <w:szCs w:val="22"/>
                <w:lang w:val="en-GB"/>
              </w:rPr>
              <w:t>1</w:t>
            </w:r>
            <w:r w:rsidR="00A54A7D">
              <w:rPr>
                <w:sz w:val="22"/>
                <w:szCs w:val="22"/>
                <w:lang w:val="en-GB"/>
              </w:rPr>
              <w:t>6</w:t>
            </w:r>
            <w:r>
              <w:rPr>
                <w:sz w:val="22"/>
                <w:szCs w:val="22"/>
                <w:lang w:val="en-GB"/>
              </w:rPr>
              <w:t>:00</w:t>
            </w:r>
          </w:p>
        </w:tc>
        <w:tc>
          <w:tcPr>
            <w:tcW w:w="2717" w:type="pct"/>
            <w:tcMar>
              <w:top w:w="28" w:type="dxa"/>
              <w:left w:w="108" w:type="dxa"/>
              <w:bottom w:w="28" w:type="dxa"/>
              <w:right w:w="108" w:type="dxa"/>
            </w:tcMar>
            <w:vAlign w:val="center"/>
          </w:tcPr>
          <w:p w14:paraId="3FEF02C6" w14:textId="7ECEA0FB" w:rsidR="00D205D3" w:rsidRDefault="00D205D3" w:rsidP="007F56D3">
            <w:pPr>
              <w:tabs>
                <w:tab w:val="left" w:pos="2520"/>
              </w:tabs>
              <w:jc w:val="center"/>
              <w:rPr>
                <w:sz w:val="22"/>
                <w:lang w:val="en-GB"/>
              </w:rPr>
            </w:pPr>
            <w:r>
              <w:rPr>
                <w:sz w:val="22"/>
                <w:lang w:val="en-GB"/>
              </w:rPr>
              <w:t>Practical applications on urban goods demand</w:t>
            </w:r>
          </w:p>
        </w:tc>
        <w:tc>
          <w:tcPr>
            <w:tcW w:w="1315" w:type="pct"/>
            <w:tcMar>
              <w:top w:w="28" w:type="dxa"/>
              <w:left w:w="108" w:type="dxa"/>
              <w:bottom w:w="28" w:type="dxa"/>
              <w:right w:w="108" w:type="dxa"/>
            </w:tcMar>
            <w:vAlign w:val="center"/>
          </w:tcPr>
          <w:p w14:paraId="4F4A3C9F" w14:textId="28ED505D" w:rsidR="00D205D3" w:rsidRPr="003D666A" w:rsidRDefault="00D205D3" w:rsidP="007F56D3">
            <w:pPr>
              <w:tabs>
                <w:tab w:val="left" w:pos="2520"/>
              </w:tabs>
              <w:jc w:val="center"/>
              <w:rPr>
                <w:color w:val="000000" w:themeColor="text1"/>
                <w:sz w:val="22"/>
                <w:szCs w:val="22"/>
                <w:lang w:val="en-GB"/>
              </w:rPr>
            </w:pPr>
            <w:r>
              <w:rPr>
                <w:color w:val="000000" w:themeColor="text1"/>
                <w:sz w:val="22"/>
                <w:szCs w:val="22"/>
                <w:lang w:val="en-GB"/>
              </w:rPr>
              <w:t>Antonio Comi</w:t>
            </w:r>
          </w:p>
        </w:tc>
      </w:tr>
    </w:tbl>
    <w:p w14:paraId="51521A56" w14:textId="77777777" w:rsidR="00D205D3" w:rsidRDefault="00D205D3" w:rsidP="00D205D3">
      <w:pPr>
        <w:jc w:val="both"/>
        <w:rPr>
          <w:b/>
          <w:bCs/>
          <w:i/>
          <w:color w:val="000000" w:themeColor="text1"/>
          <w:sz w:val="28"/>
          <w:szCs w:val="22"/>
          <w:lang w:val="en-GB"/>
        </w:rPr>
      </w:pPr>
    </w:p>
    <w:p w14:paraId="76ED4FCC" w14:textId="77777777" w:rsidR="00D205D3" w:rsidRDefault="00D205D3" w:rsidP="00D205D3">
      <w:pPr>
        <w:jc w:val="both"/>
        <w:rPr>
          <w:b/>
          <w:bCs/>
          <w:i/>
          <w:color w:val="000000" w:themeColor="text1"/>
          <w:sz w:val="28"/>
          <w:szCs w:val="22"/>
          <w:lang w:val="en-GB"/>
        </w:rPr>
      </w:pPr>
    </w:p>
    <w:p w14:paraId="091B4D1C" w14:textId="6AD8173C" w:rsidR="00D205D3" w:rsidRPr="003D666A" w:rsidRDefault="00D205D3" w:rsidP="00D205D3">
      <w:pPr>
        <w:rPr>
          <w:b/>
          <w:bCs/>
          <w:color w:val="000000" w:themeColor="text1"/>
          <w:sz w:val="28"/>
          <w:szCs w:val="22"/>
          <w:lang w:val="en-GB"/>
        </w:rPr>
      </w:pPr>
      <w:r>
        <w:rPr>
          <w:b/>
          <w:bCs/>
          <w:i/>
          <w:color w:val="000000" w:themeColor="text1"/>
          <w:sz w:val="28"/>
          <w:szCs w:val="22"/>
          <w:lang w:val="en-GB"/>
        </w:rPr>
        <w:t>Tuesday</w:t>
      </w:r>
      <w:r w:rsidRPr="003D666A">
        <w:rPr>
          <w:b/>
          <w:bCs/>
          <w:i/>
          <w:color w:val="000000" w:themeColor="text1"/>
          <w:sz w:val="28"/>
          <w:szCs w:val="22"/>
          <w:lang w:val="en-GB"/>
        </w:rPr>
        <w:t>, 2</w:t>
      </w:r>
      <w:r>
        <w:rPr>
          <w:b/>
          <w:bCs/>
          <w:i/>
          <w:color w:val="000000" w:themeColor="text1"/>
          <w:sz w:val="28"/>
          <w:szCs w:val="22"/>
          <w:lang w:val="en-GB"/>
        </w:rPr>
        <w:t>7</w:t>
      </w:r>
      <w:r>
        <w:rPr>
          <w:b/>
          <w:bCs/>
          <w:i/>
          <w:color w:val="000000" w:themeColor="text1"/>
          <w:sz w:val="28"/>
          <w:szCs w:val="22"/>
          <w:vertAlign w:val="superscript"/>
          <w:lang w:val="en-GB"/>
        </w:rPr>
        <w:t>th</w:t>
      </w:r>
      <w:r w:rsidRPr="003D666A">
        <w:rPr>
          <w:b/>
          <w:bCs/>
          <w:i/>
          <w:color w:val="000000" w:themeColor="text1"/>
          <w:sz w:val="28"/>
          <w:szCs w:val="22"/>
          <w:lang w:val="en-GB"/>
        </w:rPr>
        <w:t xml:space="preserve"> </w:t>
      </w:r>
      <w:r>
        <w:rPr>
          <w:b/>
          <w:bCs/>
          <w:i/>
          <w:color w:val="000000" w:themeColor="text1"/>
          <w:sz w:val="28"/>
          <w:szCs w:val="22"/>
          <w:lang w:val="en-GB"/>
        </w:rPr>
        <w:t xml:space="preserve">November </w:t>
      </w:r>
      <w:r w:rsidRPr="003D666A">
        <w:rPr>
          <w:b/>
          <w:bCs/>
          <w:i/>
          <w:color w:val="000000" w:themeColor="text1"/>
          <w:sz w:val="28"/>
          <w:szCs w:val="22"/>
          <w:lang w:val="en-GB"/>
        </w:rPr>
        <w:t>2018</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8"/>
        <w:gridCol w:w="5662"/>
        <w:gridCol w:w="2740"/>
      </w:tblGrid>
      <w:tr w:rsidR="00D205D3" w:rsidRPr="003D666A" w14:paraId="0F24A355" w14:textId="77777777" w:rsidTr="003B6B32">
        <w:trPr>
          <w:tblHeader/>
          <w:jc w:val="center"/>
        </w:trPr>
        <w:tc>
          <w:tcPr>
            <w:tcW w:w="968" w:type="pct"/>
            <w:shd w:val="clear" w:color="auto" w:fill="D9D9D9"/>
            <w:tcMar>
              <w:top w:w="28" w:type="dxa"/>
              <w:left w:w="108" w:type="dxa"/>
              <w:bottom w:w="28" w:type="dxa"/>
              <w:right w:w="108" w:type="dxa"/>
            </w:tcMar>
            <w:vAlign w:val="center"/>
            <w:hideMark/>
          </w:tcPr>
          <w:p w14:paraId="7769D25B" w14:textId="77777777" w:rsidR="00D205D3" w:rsidRPr="003D666A" w:rsidRDefault="00D205D3" w:rsidP="007F56D3">
            <w:pPr>
              <w:tabs>
                <w:tab w:val="left" w:pos="2520"/>
              </w:tabs>
              <w:jc w:val="center"/>
              <w:rPr>
                <w:b/>
                <w:bCs/>
                <w:color w:val="000000" w:themeColor="text1"/>
                <w:sz w:val="22"/>
                <w:szCs w:val="22"/>
                <w:lang w:val="en-GB"/>
              </w:rPr>
            </w:pPr>
            <w:r w:rsidRPr="003D666A">
              <w:rPr>
                <w:b/>
                <w:bCs/>
                <w:color w:val="000000" w:themeColor="text1"/>
                <w:sz w:val="22"/>
                <w:szCs w:val="22"/>
                <w:lang w:val="en-GB"/>
              </w:rPr>
              <w:t>Time</w:t>
            </w:r>
          </w:p>
        </w:tc>
        <w:tc>
          <w:tcPr>
            <w:tcW w:w="2717" w:type="pct"/>
            <w:shd w:val="clear" w:color="auto" w:fill="D9D9D9"/>
            <w:tcMar>
              <w:top w:w="28" w:type="dxa"/>
              <w:left w:w="108" w:type="dxa"/>
              <w:bottom w:w="28" w:type="dxa"/>
              <w:right w:w="108" w:type="dxa"/>
            </w:tcMar>
            <w:vAlign w:val="center"/>
            <w:hideMark/>
          </w:tcPr>
          <w:p w14:paraId="31B7ED30" w14:textId="77777777" w:rsidR="00D205D3" w:rsidRPr="003D666A" w:rsidRDefault="00D205D3" w:rsidP="007F56D3">
            <w:pPr>
              <w:pStyle w:val="5"/>
              <w:tabs>
                <w:tab w:val="left" w:pos="2520"/>
              </w:tabs>
              <w:jc w:val="center"/>
              <w:rPr>
                <w:color w:val="000000" w:themeColor="text1"/>
                <w:sz w:val="22"/>
                <w:szCs w:val="22"/>
                <w:lang w:val="en-GB"/>
              </w:rPr>
            </w:pPr>
            <w:r w:rsidRPr="003D666A">
              <w:rPr>
                <w:color w:val="000000" w:themeColor="text1"/>
                <w:sz w:val="22"/>
                <w:szCs w:val="22"/>
                <w:lang w:val="en-GB"/>
              </w:rPr>
              <w:t>Topic</w:t>
            </w:r>
          </w:p>
        </w:tc>
        <w:tc>
          <w:tcPr>
            <w:tcW w:w="1315" w:type="pct"/>
            <w:shd w:val="clear" w:color="auto" w:fill="D9D9D9"/>
            <w:tcMar>
              <w:top w:w="28" w:type="dxa"/>
              <w:left w:w="108" w:type="dxa"/>
              <w:bottom w:w="28" w:type="dxa"/>
              <w:right w:w="108" w:type="dxa"/>
            </w:tcMar>
            <w:vAlign w:val="center"/>
            <w:hideMark/>
          </w:tcPr>
          <w:p w14:paraId="7813154A" w14:textId="77777777" w:rsidR="00D205D3" w:rsidRPr="003D666A" w:rsidRDefault="00D205D3" w:rsidP="007F56D3">
            <w:pPr>
              <w:pStyle w:val="4"/>
              <w:tabs>
                <w:tab w:val="left" w:pos="2520"/>
              </w:tabs>
              <w:jc w:val="center"/>
              <w:rPr>
                <w:color w:val="000000" w:themeColor="text1"/>
                <w:sz w:val="22"/>
                <w:szCs w:val="22"/>
                <w:lang w:val="en-GB"/>
              </w:rPr>
            </w:pPr>
            <w:r w:rsidRPr="003D666A">
              <w:rPr>
                <w:color w:val="000000" w:themeColor="text1"/>
                <w:sz w:val="22"/>
                <w:szCs w:val="22"/>
                <w:lang w:val="en-GB"/>
              </w:rPr>
              <w:t>Speaker(s)</w:t>
            </w:r>
          </w:p>
        </w:tc>
      </w:tr>
      <w:tr w:rsidR="00D205D3" w:rsidRPr="003D666A" w14:paraId="4519D307" w14:textId="77777777" w:rsidTr="003B6B32">
        <w:trPr>
          <w:trHeight w:val="246"/>
          <w:jc w:val="center"/>
        </w:trPr>
        <w:tc>
          <w:tcPr>
            <w:tcW w:w="968" w:type="pct"/>
            <w:tcMar>
              <w:top w:w="28" w:type="dxa"/>
              <w:left w:w="108" w:type="dxa"/>
              <w:bottom w:w="28" w:type="dxa"/>
              <w:right w:w="108" w:type="dxa"/>
            </w:tcMar>
            <w:vAlign w:val="center"/>
            <w:hideMark/>
          </w:tcPr>
          <w:p w14:paraId="0B9AB9A4" w14:textId="77777777" w:rsidR="00D205D3" w:rsidRPr="003D666A" w:rsidRDefault="00D205D3" w:rsidP="007F56D3">
            <w:pPr>
              <w:tabs>
                <w:tab w:val="left" w:pos="2520"/>
              </w:tabs>
              <w:jc w:val="center"/>
              <w:rPr>
                <w:sz w:val="22"/>
                <w:szCs w:val="22"/>
                <w:lang w:val="en-GB"/>
              </w:rPr>
            </w:pPr>
            <w:r>
              <w:rPr>
                <w:sz w:val="22"/>
                <w:szCs w:val="22"/>
                <w:lang w:val="en-GB"/>
              </w:rPr>
              <w:t>10</w:t>
            </w:r>
            <w:r w:rsidRPr="003D666A">
              <w:rPr>
                <w:sz w:val="22"/>
                <w:szCs w:val="22"/>
                <w:lang w:val="en-GB"/>
              </w:rPr>
              <w:t xml:space="preserve">:30 </w:t>
            </w:r>
          </w:p>
        </w:tc>
        <w:tc>
          <w:tcPr>
            <w:tcW w:w="2717" w:type="pct"/>
            <w:tcMar>
              <w:top w:w="28" w:type="dxa"/>
              <w:left w:w="108" w:type="dxa"/>
              <w:bottom w:w="28" w:type="dxa"/>
              <w:right w:w="108" w:type="dxa"/>
            </w:tcMar>
            <w:vAlign w:val="center"/>
            <w:hideMark/>
          </w:tcPr>
          <w:p w14:paraId="5ED20FA5" w14:textId="48621C62" w:rsidR="00D205D3" w:rsidRPr="00D205D3" w:rsidRDefault="00171A85" w:rsidP="00D205D3">
            <w:pPr>
              <w:jc w:val="center"/>
              <w:rPr>
                <w:sz w:val="22"/>
                <w:lang w:val="en-GB"/>
              </w:rPr>
            </w:pPr>
            <w:r>
              <w:rPr>
                <w:sz w:val="22"/>
                <w:lang w:val="en-GB"/>
              </w:rPr>
              <w:t>Individual work/study</w:t>
            </w:r>
          </w:p>
        </w:tc>
        <w:tc>
          <w:tcPr>
            <w:tcW w:w="1315" w:type="pct"/>
            <w:tcMar>
              <w:top w:w="28" w:type="dxa"/>
              <w:left w:w="108" w:type="dxa"/>
              <w:bottom w:w="28" w:type="dxa"/>
              <w:right w:w="108" w:type="dxa"/>
            </w:tcMar>
            <w:vAlign w:val="center"/>
          </w:tcPr>
          <w:p w14:paraId="3BAF09DA" w14:textId="52525047" w:rsidR="00D205D3" w:rsidRPr="00D205D3" w:rsidRDefault="00D205D3" w:rsidP="007F56D3">
            <w:pPr>
              <w:tabs>
                <w:tab w:val="left" w:pos="2520"/>
              </w:tabs>
              <w:jc w:val="center"/>
              <w:rPr>
                <w:color w:val="000000" w:themeColor="text1"/>
                <w:sz w:val="22"/>
                <w:szCs w:val="22"/>
                <w:lang w:val="it-IT"/>
              </w:rPr>
            </w:pPr>
          </w:p>
        </w:tc>
      </w:tr>
      <w:tr w:rsidR="00D205D3" w:rsidRPr="003D666A" w14:paraId="656723D2" w14:textId="77777777" w:rsidTr="003B6B32">
        <w:trPr>
          <w:trHeight w:val="246"/>
          <w:jc w:val="center"/>
        </w:trPr>
        <w:tc>
          <w:tcPr>
            <w:tcW w:w="968" w:type="pct"/>
            <w:tcMar>
              <w:top w:w="28" w:type="dxa"/>
              <w:left w:w="108" w:type="dxa"/>
              <w:bottom w:w="28" w:type="dxa"/>
              <w:right w:w="108" w:type="dxa"/>
            </w:tcMar>
            <w:vAlign w:val="center"/>
          </w:tcPr>
          <w:p w14:paraId="51A7F81C" w14:textId="28A3211C" w:rsidR="00D205D3" w:rsidRDefault="00D205D3" w:rsidP="00AD1203">
            <w:pPr>
              <w:tabs>
                <w:tab w:val="left" w:pos="2520"/>
              </w:tabs>
              <w:jc w:val="center"/>
              <w:rPr>
                <w:sz w:val="22"/>
                <w:szCs w:val="22"/>
                <w:lang w:val="en-GB"/>
              </w:rPr>
            </w:pPr>
            <w:r>
              <w:rPr>
                <w:sz w:val="22"/>
                <w:szCs w:val="22"/>
                <w:lang w:val="en-GB"/>
              </w:rPr>
              <w:t>1</w:t>
            </w:r>
            <w:r w:rsidR="00AD1203">
              <w:rPr>
                <w:sz w:val="22"/>
                <w:szCs w:val="22"/>
                <w:lang w:val="en-GB"/>
              </w:rPr>
              <w:t>4</w:t>
            </w:r>
            <w:r>
              <w:rPr>
                <w:sz w:val="22"/>
                <w:szCs w:val="22"/>
                <w:lang w:val="en-GB"/>
              </w:rPr>
              <w:t>:00</w:t>
            </w:r>
          </w:p>
        </w:tc>
        <w:tc>
          <w:tcPr>
            <w:tcW w:w="2717" w:type="pct"/>
            <w:tcMar>
              <w:top w:w="28" w:type="dxa"/>
              <w:left w:w="108" w:type="dxa"/>
              <w:bottom w:w="28" w:type="dxa"/>
              <w:right w:w="108" w:type="dxa"/>
            </w:tcMar>
            <w:vAlign w:val="center"/>
          </w:tcPr>
          <w:p w14:paraId="4801AB30" w14:textId="77777777" w:rsidR="00443024" w:rsidRDefault="00AD1203" w:rsidP="007F56D3">
            <w:pPr>
              <w:tabs>
                <w:tab w:val="left" w:pos="2520"/>
              </w:tabs>
              <w:jc w:val="center"/>
              <w:rPr>
                <w:sz w:val="22"/>
                <w:lang w:val="en-GB"/>
              </w:rPr>
            </w:pPr>
            <w:r w:rsidRPr="00772D20">
              <w:rPr>
                <w:sz w:val="22"/>
                <w:lang w:val="en-GB"/>
              </w:rPr>
              <w:t xml:space="preserve">Introduction to Public transport management </w:t>
            </w:r>
          </w:p>
          <w:p w14:paraId="33E625A9" w14:textId="5260008B" w:rsidR="00D205D3" w:rsidRDefault="00AD1203" w:rsidP="007F56D3">
            <w:pPr>
              <w:tabs>
                <w:tab w:val="left" w:pos="2520"/>
              </w:tabs>
              <w:jc w:val="center"/>
              <w:rPr>
                <w:sz w:val="22"/>
                <w:lang w:val="en-GB"/>
              </w:rPr>
            </w:pPr>
            <w:r w:rsidRPr="00772D20">
              <w:rPr>
                <w:sz w:val="22"/>
                <w:lang w:val="en-GB"/>
              </w:rPr>
              <w:t>(Swarco Mizar)</w:t>
            </w:r>
          </w:p>
        </w:tc>
        <w:tc>
          <w:tcPr>
            <w:tcW w:w="1315" w:type="pct"/>
            <w:tcMar>
              <w:top w:w="28" w:type="dxa"/>
              <w:left w:w="108" w:type="dxa"/>
              <w:bottom w:w="28" w:type="dxa"/>
              <w:right w:w="108" w:type="dxa"/>
            </w:tcMar>
            <w:vAlign w:val="center"/>
          </w:tcPr>
          <w:p w14:paraId="1F3F95EB" w14:textId="24C4E7A9" w:rsidR="00D205D3" w:rsidRPr="003D666A" w:rsidRDefault="00AD1203" w:rsidP="007F56D3">
            <w:pPr>
              <w:tabs>
                <w:tab w:val="left" w:pos="2520"/>
              </w:tabs>
              <w:jc w:val="center"/>
              <w:rPr>
                <w:color w:val="000000" w:themeColor="text1"/>
                <w:sz w:val="22"/>
                <w:szCs w:val="22"/>
                <w:lang w:val="en-GB"/>
              </w:rPr>
            </w:pPr>
            <w:r>
              <w:rPr>
                <w:color w:val="000000" w:themeColor="text1"/>
                <w:sz w:val="22"/>
                <w:szCs w:val="22"/>
                <w:lang w:val="en-GB"/>
              </w:rPr>
              <w:t xml:space="preserve">Giulia </w:t>
            </w:r>
            <w:r w:rsidR="00301304">
              <w:rPr>
                <w:color w:val="000000" w:themeColor="text1"/>
                <w:sz w:val="22"/>
                <w:szCs w:val="22"/>
                <w:lang w:val="en-GB"/>
              </w:rPr>
              <w:t>Dovin</w:t>
            </w:r>
            <w:r>
              <w:rPr>
                <w:color w:val="000000" w:themeColor="text1"/>
                <w:sz w:val="22"/>
                <w:szCs w:val="22"/>
                <w:lang w:val="en-GB"/>
              </w:rPr>
              <w:t>ola</w:t>
            </w:r>
          </w:p>
        </w:tc>
      </w:tr>
    </w:tbl>
    <w:p w14:paraId="40D62C1F" w14:textId="77777777" w:rsidR="00D205D3" w:rsidRDefault="00D205D3" w:rsidP="00D205D3">
      <w:pPr>
        <w:jc w:val="both"/>
        <w:rPr>
          <w:b/>
          <w:bCs/>
          <w:i/>
          <w:color w:val="000000" w:themeColor="text1"/>
          <w:sz w:val="28"/>
          <w:szCs w:val="22"/>
          <w:lang w:val="en-GB"/>
        </w:rPr>
      </w:pPr>
    </w:p>
    <w:p w14:paraId="3D299EEE" w14:textId="77777777" w:rsidR="00AD1203" w:rsidRDefault="00AD1203" w:rsidP="00AD1203">
      <w:pPr>
        <w:jc w:val="both"/>
        <w:rPr>
          <w:b/>
          <w:bCs/>
          <w:i/>
          <w:color w:val="000000" w:themeColor="text1"/>
          <w:sz w:val="28"/>
          <w:szCs w:val="22"/>
          <w:lang w:val="en-GB"/>
        </w:rPr>
      </w:pPr>
    </w:p>
    <w:p w14:paraId="00C2E4D6" w14:textId="2453B970" w:rsidR="00AD1203" w:rsidRPr="003D666A" w:rsidRDefault="00AD1203" w:rsidP="00AD1203">
      <w:pPr>
        <w:rPr>
          <w:b/>
          <w:bCs/>
          <w:color w:val="000000" w:themeColor="text1"/>
          <w:sz w:val="28"/>
          <w:szCs w:val="22"/>
          <w:lang w:val="en-GB"/>
        </w:rPr>
      </w:pPr>
      <w:r>
        <w:rPr>
          <w:b/>
          <w:bCs/>
          <w:i/>
          <w:color w:val="000000" w:themeColor="text1"/>
          <w:sz w:val="28"/>
          <w:szCs w:val="22"/>
          <w:lang w:val="en-GB"/>
        </w:rPr>
        <w:t>Wednesday</w:t>
      </w:r>
      <w:r w:rsidRPr="003D666A">
        <w:rPr>
          <w:b/>
          <w:bCs/>
          <w:i/>
          <w:color w:val="000000" w:themeColor="text1"/>
          <w:sz w:val="28"/>
          <w:szCs w:val="22"/>
          <w:lang w:val="en-GB"/>
        </w:rPr>
        <w:t>, 2</w:t>
      </w:r>
      <w:r>
        <w:rPr>
          <w:b/>
          <w:bCs/>
          <w:i/>
          <w:color w:val="000000" w:themeColor="text1"/>
          <w:sz w:val="28"/>
          <w:szCs w:val="22"/>
          <w:lang w:val="en-GB"/>
        </w:rPr>
        <w:t>8</w:t>
      </w:r>
      <w:r>
        <w:rPr>
          <w:b/>
          <w:bCs/>
          <w:i/>
          <w:color w:val="000000" w:themeColor="text1"/>
          <w:sz w:val="28"/>
          <w:szCs w:val="22"/>
          <w:vertAlign w:val="superscript"/>
          <w:lang w:val="en-GB"/>
        </w:rPr>
        <w:t>th</w:t>
      </w:r>
      <w:r w:rsidRPr="003D666A">
        <w:rPr>
          <w:b/>
          <w:bCs/>
          <w:i/>
          <w:color w:val="000000" w:themeColor="text1"/>
          <w:sz w:val="28"/>
          <w:szCs w:val="22"/>
          <w:lang w:val="en-GB"/>
        </w:rPr>
        <w:t xml:space="preserve"> </w:t>
      </w:r>
      <w:r>
        <w:rPr>
          <w:b/>
          <w:bCs/>
          <w:i/>
          <w:color w:val="000000" w:themeColor="text1"/>
          <w:sz w:val="28"/>
          <w:szCs w:val="22"/>
          <w:lang w:val="en-GB"/>
        </w:rPr>
        <w:t xml:space="preserve">November </w:t>
      </w:r>
      <w:r w:rsidRPr="003D666A">
        <w:rPr>
          <w:b/>
          <w:bCs/>
          <w:i/>
          <w:color w:val="000000" w:themeColor="text1"/>
          <w:sz w:val="28"/>
          <w:szCs w:val="22"/>
          <w:lang w:val="en-GB"/>
        </w:rPr>
        <w:t>2018</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8"/>
        <w:gridCol w:w="5662"/>
        <w:gridCol w:w="2740"/>
      </w:tblGrid>
      <w:tr w:rsidR="00AD1203" w:rsidRPr="003D666A" w14:paraId="71B4F4D6" w14:textId="77777777" w:rsidTr="003B6B32">
        <w:trPr>
          <w:tblHeader/>
          <w:jc w:val="center"/>
        </w:trPr>
        <w:tc>
          <w:tcPr>
            <w:tcW w:w="968" w:type="pct"/>
            <w:shd w:val="clear" w:color="auto" w:fill="D9D9D9"/>
            <w:tcMar>
              <w:top w:w="28" w:type="dxa"/>
              <w:left w:w="108" w:type="dxa"/>
              <w:bottom w:w="28" w:type="dxa"/>
              <w:right w:w="108" w:type="dxa"/>
            </w:tcMar>
            <w:vAlign w:val="center"/>
            <w:hideMark/>
          </w:tcPr>
          <w:p w14:paraId="4FD18716" w14:textId="77777777" w:rsidR="00AD1203" w:rsidRPr="003D666A" w:rsidRDefault="00AD1203" w:rsidP="007F56D3">
            <w:pPr>
              <w:tabs>
                <w:tab w:val="left" w:pos="2520"/>
              </w:tabs>
              <w:jc w:val="center"/>
              <w:rPr>
                <w:b/>
                <w:bCs/>
                <w:color w:val="000000" w:themeColor="text1"/>
                <w:sz w:val="22"/>
                <w:szCs w:val="22"/>
                <w:lang w:val="en-GB"/>
              </w:rPr>
            </w:pPr>
            <w:r w:rsidRPr="003D666A">
              <w:rPr>
                <w:b/>
                <w:bCs/>
                <w:color w:val="000000" w:themeColor="text1"/>
                <w:sz w:val="22"/>
                <w:szCs w:val="22"/>
                <w:lang w:val="en-GB"/>
              </w:rPr>
              <w:t>Time</w:t>
            </w:r>
          </w:p>
        </w:tc>
        <w:tc>
          <w:tcPr>
            <w:tcW w:w="2717" w:type="pct"/>
            <w:shd w:val="clear" w:color="auto" w:fill="D9D9D9"/>
            <w:tcMar>
              <w:top w:w="28" w:type="dxa"/>
              <w:left w:w="108" w:type="dxa"/>
              <w:bottom w:w="28" w:type="dxa"/>
              <w:right w:w="108" w:type="dxa"/>
            </w:tcMar>
            <w:vAlign w:val="center"/>
            <w:hideMark/>
          </w:tcPr>
          <w:p w14:paraId="34382A51" w14:textId="77777777" w:rsidR="00AD1203" w:rsidRPr="003D666A" w:rsidRDefault="00AD1203" w:rsidP="007F56D3">
            <w:pPr>
              <w:pStyle w:val="5"/>
              <w:tabs>
                <w:tab w:val="left" w:pos="2520"/>
              </w:tabs>
              <w:jc w:val="center"/>
              <w:rPr>
                <w:color w:val="000000" w:themeColor="text1"/>
                <w:sz w:val="22"/>
                <w:szCs w:val="22"/>
                <w:lang w:val="en-GB"/>
              </w:rPr>
            </w:pPr>
            <w:r w:rsidRPr="003D666A">
              <w:rPr>
                <w:color w:val="000000" w:themeColor="text1"/>
                <w:sz w:val="22"/>
                <w:szCs w:val="22"/>
                <w:lang w:val="en-GB"/>
              </w:rPr>
              <w:t>Topic</w:t>
            </w:r>
          </w:p>
        </w:tc>
        <w:tc>
          <w:tcPr>
            <w:tcW w:w="1315" w:type="pct"/>
            <w:shd w:val="clear" w:color="auto" w:fill="D9D9D9"/>
            <w:tcMar>
              <w:top w:w="28" w:type="dxa"/>
              <w:left w:w="108" w:type="dxa"/>
              <w:bottom w:w="28" w:type="dxa"/>
              <w:right w:w="108" w:type="dxa"/>
            </w:tcMar>
            <w:vAlign w:val="center"/>
            <w:hideMark/>
          </w:tcPr>
          <w:p w14:paraId="69BC23C4" w14:textId="77777777" w:rsidR="00AD1203" w:rsidRPr="003D666A" w:rsidRDefault="00AD1203" w:rsidP="007F56D3">
            <w:pPr>
              <w:pStyle w:val="4"/>
              <w:tabs>
                <w:tab w:val="left" w:pos="2520"/>
              </w:tabs>
              <w:jc w:val="center"/>
              <w:rPr>
                <w:color w:val="000000" w:themeColor="text1"/>
                <w:sz w:val="22"/>
                <w:szCs w:val="22"/>
                <w:lang w:val="en-GB"/>
              </w:rPr>
            </w:pPr>
            <w:r w:rsidRPr="003D666A">
              <w:rPr>
                <w:color w:val="000000" w:themeColor="text1"/>
                <w:sz w:val="22"/>
                <w:szCs w:val="22"/>
                <w:lang w:val="en-GB"/>
              </w:rPr>
              <w:t>Speaker(s)</w:t>
            </w:r>
          </w:p>
        </w:tc>
      </w:tr>
      <w:tr w:rsidR="006D43E8" w:rsidRPr="003D666A" w14:paraId="14C99D9C" w14:textId="77777777" w:rsidTr="003B6B32">
        <w:trPr>
          <w:trHeight w:val="246"/>
          <w:jc w:val="center"/>
        </w:trPr>
        <w:tc>
          <w:tcPr>
            <w:tcW w:w="968" w:type="pct"/>
            <w:tcMar>
              <w:top w:w="28" w:type="dxa"/>
              <w:left w:w="108" w:type="dxa"/>
              <w:bottom w:w="28" w:type="dxa"/>
              <w:right w:w="108" w:type="dxa"/>
            </w:tcMar>
            <w:vAlign w:val="center"/>
            <w:hideMark/>
          </w:tcPr>
          <w:p w14:paraId="46219F64" w14:textId="77777777" w:rsidR="006D43E8" w:rsidRPr="003D666A" w:rsidRDefault="006D43E8" w:rsidP="006D43E8">
            <w:pPr>
              <w:tabs>
                <w:tab w:val="left" w:pos="2520"/>
              </w:tabs>
              <w:jc w:val="center"/>
              <w:rPr>
                <w:sz w:val="22"/>
                <w:szCs w:val="22"/>
                <w:lang w:val="en-GB"/>
              </w:rPr>
            </w:pPr>
            <w:r>
              <w:rPr>
                <w:sz w:val="22"/>
                <w:szCs w:val="22"/>
                <w:lang w:val="en-GB"/>
              </w:rPr>
              <w:t>10</w:t>
            </w:r>
            <w:r w:rsidRPr="003D666A">
              <w:rPr>
                <w:sz w:val="22"/>
                <w:szCs w:val="22"/>
                <w:lang w:val="en-GB"/>
              </w:rPr>
              <w:t xml:space="preserve">:30 </w:t>
            </w:r>
          </w:p>
        </w:tc>
        <w:tc>
          <w:tcPr>
            <w:tcW w:w="2717" w:type="pct"/>
            <w:tcMar>
              <w:top w:w="28" w:type="dxa"/>
              <w:left w:w="108" w:type="dxa"/>
              <w:bottom w:w="28" w:type="dxa"/>
              <w:right w:w="108" w:type="dxa"/>
            </w:tcMar>
            <w:vAlign w:val="center"/>
            <w:hideMark/>
          </w:tcPr>
          <w:p w14:paraId="08A54E96" w14:textId="77777777" w:rsidR="006D43E8" w:rsidRPr="00772D20" w:rsidRDefault="006D43E8" w:rsidP="006D43E8">
            <w:pPr>
              <w:jc w:val="center"/>
              <w:rPr>
                <w:sz w:val="22"/>
                <w:lang w:val="en-GB"/>
              </w:rPr>
            </w:pPr>
            <w:r w:rsidRPr="00772D20">
              <w:rPr>
                <w:sz w:val="22"/>
                <w:lang w:val="en-GB"/>
              </w:rPr>
              <w:t>Effects of actions on freight nodes, financial and economic analysis</w:t>
            </w:r>
          </w:p>
          <w:p w14:paraId="1A695089" w14:textId="48C47847" w:rsidR="006D43E8" w:rsidRPr="00D205D3" w:rsidRDefault="006D43E8" w:rsidP="006D43E8">
            <w:pPr>
              <w:jc w:val="center"/>
              <w:rPr>
                <w:sz w:val="22"/>
                <w:lang w:val="en-GB"/>
              </w:rPr>
            </w:pPr>
            <w:r w:rsidRPr="00772D20">
              <w:rPr>
                <w:sz w:val="22"/>
                <w:lang w:val="en-GB"/>
              </w:rPr>
              <w:t>Logistic costs and modal choice</w:t>
            </w:r>
          </w:p>
        </w:tc>
        <w:tc>
          <w:tcPr>
            <w:tcW w:w="1315" w:type="pct"/>
            <w:tcMar>
              <w:top w:w="28" w:type="dxa"/>
              <w:left w:w="108" w:type="dxa"/>
              <w:bottom w:w="28" w:type="dxa"/>
              <w:right w:w="108" w:type="dxa"/>
            </w:tcMar>
            <w:vAlign w:val="center"/>
          </w:tcPr>
          <w:p w14:paraId="55436013" w14:textId="525225B1" w:rsidR="006D43E8" w:rsidRPr="00D205D3" w:rsidRDefault="006D43E8" w:rsidP="006D43E8">
            <w:pPr>
              <w:tabs>
                <w:tab w:val="left" w:pos="2520"/>
              </w:tabs>
              <w:jc w:val="center"/>
              <w:rPr>
                <w:color w:val="000000" w:themeColor="text1"/>
                <w:sz w:val="22"/>
                <w:szCs w:val="22"/>
                <w:lang w:val="it-IT"/>
              </w:rPr>
            </w:pPr>
            <w:r>
              <w:rPr>
                <w:color w:val="000000" w:themeColor="text1"/>
                <w:sz w:val="22"/>
                <w:szCs w:val="22"/>
                <w:lang w:val="it-IT"/>
              </w:rPr>
              <w:t>Antonio Comi</w:t>
            </w:r>
          </w:p>
        </w:tc>
      </w:tr>
      <w:tr w:rsidR="006D43E8" w:rsidRPr="003D666A" w14:paraId="2CB8109B" w14:textId="77777777" w:rsidTr="003B6B32">
        <w:trPr>
          <w:trHeight w:val="246"/>
          <w:jc w:val="center"/>
        </w:trPr>
        <w:tc>
          <w:tcPr>
            <w:tcW w:w="968" w:type="pct"/>
            <w:tcMar>
              <w:top w:w="28" w:type="dxa"/>
              <w:left w:w="108" w:type="dxa"/>
              <w:bottom w:w="28" w:type="dxa"/>
              <w:right w:w="108" w:type="dxa"/>
            </w:tcMar>
            <w:vAlign w:val="center"/>
          </w:tcPr>
          <w:p w14:paraId="0EDAB667" w14:textId="1C495A55" w:rsidR="006D43E8" w:rsidRDefault="000D2C0E" w:rsidP="006D43E8">
            <w:pPr>
              <w:tabs>
                <w:tab w:val="left" w:pos="2520"/>
              </w:tabs>
              <w:jc w:val="center"/>
              <w:rPr>
                <w:sz w:val="22"/>
                <w:szCs w:val="22"/>
                <w:lang w:val="en-GB"/>
              </w:rPr>
            </w:pPr>
            <w:r>
              <w:rPr>
                <w:sz w:val="22"/>
                <w:szCs w:val="22"/>
                <w:lang w:val="en-GB"/>
              </w:rPr>
              <w:t>12:00</w:t>
            </w:r>
          </w:p>
        </w:tc>
        <w:tc>
          <w:tcPr>
            <w:tcW w:w="2717" w:type="pct"/>
            <w:tcMar>
              <w:top w:w="28" w:type="dxa"/>
              <w:left w:w="108" w:type="dxa"/>
              <w:bottom w:w="28" w:type="dxa"/>
              <w:right w:w="108" w:type="dxa"/>
            </w:tcMar>
            <w:vAlign w:val="center"/>
          </w:tcPr>
          <w:p w14:paraId="77943AD2" w14:textId="551E397C" w:rsidR="006D43E8" w:rsidRPr="00EC378B" w:rsidRDefault="006D43E8" w:rsidP="006D43E8">
            <w:pPr>
              <w:tabs>
                <w:tab w:val="left" w:pos="2520"/>
              </w:tabs>
              <w:jc w:val="center"/>
              <w:rPr>
                <w:sz w:val="22"/>
                <w:lang w:val="en-GB"/>
              </w:rPr>
            </w:pPr>
            <w:r w:rsidRPr="00772D20">
              <w:rPr>
                <w:sz w:val="22"/>
                <w:lang w:val="en-GB"/>
              </w:rPr>
              <w:t>Practical application</w:t>
            </w:r>
            <w:r>
              <w:rPr>
                <w:sz w:val="22"/>
                <w:lang w:val="en-GB"/>
              </w:rPr>
              <w:t>: cost benefit analysis of intermodal freight nodes</w:t>
            </w:r>
          </w:p>
        </w:tc>
        <w:tc>
          <w:tcPr>
            <w:tcW w:w="1315" w:type="pct"/>
            <w:tcMar>
              <w:top w:w="28" w:type="dxa"/>
              <w:left w:w="108" w:type="dxa"/>
              <w:bottom w:w="28" w:type="dxa"/>
              <w:right w:w="108" w:type="dxa"/>
            </w:tcMar>
            <w:vAlign w:val="center"/>
          </w:tcPr>
          <w:p w14:paraId="0CA18D58" w14:textId="136FF435" w:rsidR="006D43E8" w:rsidRPr="00F65BE6" w:rsidRDefault="006D43E8" w:rsidP="006D43E8">
            <w:pPr>
              <w:tabs>
                <w:tab w:val="left" w:pos="2520"/>
              </w:tabs>
              <w:jc w:val="center"/>
              <w:rPr>
                <w:color w:val="000000" w:themeColor="text1"/>
                <w:sz w:val="22"/>
                <w:szCs w:val="22"/>
                <w:lang w:val="en-GB"/>
              </w:rPr>
            </w:pPr>
            <w:r>
              <w:rPr>
                <w:sz w:val="22"/>
                <w:lang w:val="en-GB"/>
              </w:rPr>
              <w:t>Antonio Polimeni</w:t>
            </w:r>
          </w:p>
        </w:tc>
      </w:tr>
      <w:tr w:rsidR="006D43E8" w:rsidRPr="003D666A" w14:paraId="5592F07E" w14:textId="77777777" w:rsidTr="003B6B32">
        <w:trPr>
          <w:trHeight w:val="246"/>
          <w:jc w:val="center"/>
        </w:trPr>
        <w:tc>
          <w:tcPr>
            <w:tcW w:w="968" w:type="pct"/>
            <w:tcMar>
              <w:top w:w="28" w:type="dxa"/>
              <w:left w:w="108" w:type="dxa"/>
              <w:bottom w:w="28" w:type="dxa"/>
              <w:right w:w="108" w:type="dxa"/>
            </w:tcMar>
            <w:vAlign w:val="center"/>
          </w:tcPr>
          <w:p w14:paraId="20CC3C57" w14:textId="466298E1" w:rsidR="006D43E8" w:rsidRDefault="006D43E8" w:rsidP="006D43E8">
            <w:pPr>
              <w:tabs>
                <w:tab w:val="left" w:pos="2520"/>
              </w:tabs>
              <w:jc w:val="center"/>
              <w:rPr>
                <w:sz w:val="22"/>
                <w:szCs w:val="22"/>
                <w:lang w:val="en-GB"/>
              </w:rPr>
            </w:pPr>
            <w:r>
              <w:rPr>
                <w:sz w:val="22"/>
                <w:szCs w:val="22"/>
                <w:lang w:val="en-GB"/>
              </w:rPr>
              <w:t>16:00</w:t>
            </w:r>
          </w:p>
        </w:tc>
        <w:tc>
          <w:tcPr>
            <w:tcW w:w="2717" w:type="pct"/>
            <w:tcMar>
              <w:top w:w="28" w:type="dxa"/>
              <w:left w:w="108" w:type="dxa"/>
              <w:bottom w:w="28" w:type="dxa"/>
              <w:right w:w="108" w:type="dxa"/>
            </w:tcMar>
            <w:vAlign w:val="center"/>
          </w:tcPr>
          <w:p w14:paraId="3069E12D" w14:textId="77777777" w:rsidR="006D43E8" w:rsidRPr="00EC378B" w:rsidRDefault="006D43E8" w:rsidP="006D43E8">
            <w:pPr>
              <w:tabs>
                <w:tab w:val="left" w:pos="2520"/>
              </w:tabs>
              <w:jc w:val="center"/>
              <w:rPr>
                <w:sz w:val="22"/>
                <w:lang w:val="en-GB"/>
              </w:rPr>
            </w:pPr>
            <w:r w:rsidRPr="00EC378B">
              <w:rPr>
                <w:sz w:val="22"/>
                <w:lang w:val="en-GB"/>
              </w:rPr>
              <w:t>Time Series: Exercises with R-project</w:t>
            </w:r>
          </w:p>
          <w:p w14:paraId="2A2BB4DE" w14:textId="68F03B8F" w:rsidR="006D43E8" w:rsidRDefault="006D43E8" w:rsidP="006D43E8">
            <w:pPr>
              <w:tabs>
                <w:tab w:val="left" w:pos="2520"/>
              </w:tabs>
              <w:jc w:val="center"/>
              <w:rPr>
                <w:sz w:val="22"/>
                <w:lang w:val="en-GB"/>
              </w:rPr>
            </w:pPr>
            <w:r w:rsidRPr="00EC378B">
              <w:rPr>
                <w:sz w:val="22"/>
                <w:lang w:val="en-GB"/>
              </w:rPr>
              <w:t>Artificial Neural Networks</w:t>
            </w:r>
          </w:p>
          <w:p w14:paraId="56339345" w14:textId="2F53CAAD" w:rsidR="006D43E8" w:rsidRDefault="006D43E8" w:rsidP="006D43E8">
            <w:pPr>
              <w:tabs>
                <w:tab w:val="left" w:pos="2520"/>
              </w:tabs>
              <w:jc w:val="center"/>
              <w:rPr>
                <w:sz w:val="22"/>
                <w:lang w:val="en-GB"/>
              </w:rPr>
            </w:pPr>
            <w:r w:rsidRPr="00380347">
              <w:rPr>
                <w:b/>
                <w:i/>
                <w:sz w:val="22"/>
                <w:lang w:val="en-GB"/>
              </w:rPr>
              <w:t>place</w:t>
            </w:r>
            <w:r>
              <w:rPr>
                <w:sz w:val="22"/>
                <w:lang w:val="en-GB"/>
              </w:rPr>
              <w:t>: teaching building, room C2</w:t>
            </w:r>
          </w:p>
        </w:tc>
        <w:tc>
          <w:tcPr>
            <w:tcW w:w="1315" w:type="pct"/>
            <w:tcMar>
              <w:top w:w="28" w:type="dxa"/>
              <w:left w:w="108" w:type="dxa"/>
              <w:bottom w:w="28" w:type="dxa"/>
              <w:right w:w="108" w:type="dxa"/>
            </w:tcMar>
            <w:vAlign w:val="center"/>
          </w:tcPr>
          <w:p w14:paraId="13A5AAB7" w14:textId="428DDD07" w:rsidR="006D43E8" w:rsidRPr="003D666A" w:rsidRDefault="006D43E8" w:rsidP="006D43E8">
            <w:pPr>
              <w:tabs>
                <w:tab w:val="left" w:pos="2520"/>
              </w:tabs>
              <w:jc w:val="center"/>
              <w:rPr>
                <w:color w:val="000000" w:themeColor="text1"/>
                <w:sz w:val="22"/>
                <w:szCs w:val="22"/>
                <w:lang w:val="en-GB"/>
              </w:rPr>
            </w:pPr>
            <w:r>
              <w:rPr>
                <w:color w:val="000000" w:themeColor="text1"/>
                <w:sz w:val="22"/>
                <w:szCs w:val="22"/>
                <w:lang w:val="it-IT"/>
              </w:rPr>
              <w:t>Antonio Comi</w:t>
            </w:r>
          </w:p>
        </w:tc>
      </w:tr>
    </w:tbl>
    <w:p w14:paraId="0120EC97" w14:textId="77777777" w:rsidR="00AD1203" w:rsidRDefault="00AD1203" w:rsidP="00AD1203">
      <w:pPr>
        <w:jc w:val="both"/>
        <w:rPr>
          <w:b/>
          <w:bCs/>
          <w:i/>
          <w:color w:val="000000" w:themeColor="text1"/>
          <w:sz w:val="28"/>
          <w:szCs w:val="22"/>
          <w:lang w:val="en-GB"/>
        </w:rPr>
      </w:pPr>
    </w:p>
    <w:p w14:paraId="0C1FB154" w14:textId="77777777" w:rsidR="00EC378B" w:rsidRDefault="00EC378B" w:rsidP="00EC378B">
      <w:pPr>
        <w:jc w:val="both"/>
        <w:rPr>
          <w:b/>
          <w:bCs/>
          <w:i/>
          <w:color w:val="000000" w:themeColor="text1"/>
          <w:sz w:val="28"/>
          <w:szCs w:val="22"/>
          <w:lang w:val="en-GB"/>
        </w:rPr>
      </w:pPr>
    </w:p>
    <w:p w14:paraId="36E299EA" w14:textId="10B0AE3A" w:rsidR="00EC378B" w:rsidRPr="003D666A" w:rsidRDefault="00EC378B" w:rsidP="00EC378B">
      <w:pPr>
        <w:rPr>
          <w:b/>
          <w:bCs/>
          <w:color w:val="000000" w:themeColor="text1"/>
          <w:sz w:val="28"/>
          <w:szCs w:val="22"/>
          <w:lang w:val="en-GB"/>
        </w:rPr>
      </w:pPr>
      <w:r>
        <w:rPr>
          <w:b/>
          <w:bCs/>
          <w:i/>
          <w:color w:val="000000" w:themeColor="text1"/>
          <w:sz w:val="28"/>
          <w:szCs w:val="22"/>
          <w:lang w:val="en-GB"/>
        </w:rPr>
        <w:t>Thursday</w:t>
      </w:r>
      <w:r w:rsidRPr="003D666A">
        <w:rPr>
          <w:b/>
          <w:bCs/>
          <w:i/>
          <w:color w:val="000000" w:themeColor="text1"/>
          <w:sz w:val="28"/>
          <w:szCs w:val="22"/>
          <w:lang w:val="en-GB"/>
        </w:rPr>
        <w:t>, 2</w:t>
      </w:r>
      <w:r>
        <w:rPr>
          <w:b/>
          <w:bCs/>
          <w:i/>
          <w:color w:val="000000" w:themeColor="text1"/>
          <w:sz w:val="28"/>
          <w:szCs w:val="22"/>
          <w:lang w:val="en-GB"/>
        </w:rPr>
        <w:t>9</w:t>
      </w:r>
      <w:r>
        <w:rPr>
          <w:b/>
          <w:bCs/>
          <w:i/>
          <w:color w:val="000000" w:themeColor="text1"/>
          <w:sz w:val="28"/>
          <w:szCs w:val="22"/>
          <w:vertAlign w:val="superscript"/>
          <w:lang w:val="en-GB"/>
        </w:rPr>
        <w:t>th</w:t>
      </w:r>
      <w:r w:rsidRPr="003D666A">
        <w:rPr>
          <w:b/>
          <w:bCs/>
          <w:i/>
          <w:color w:val="000000" w:themeColor="text1"/>
          <w:sz w:val="28"/>
          <w:szCs w:val="22"/>
          <w:lang w:val="en-GB"/>
        </w:rPr>
        <w:t xml:space="preserve"> </w:t>
      </w:r>
      <w:r>
        <w:rPr>
          <w:b/>
          <w:bCs/>
          <w:i/>
          <w:color w:val="000000" w:themeColor="text1"/>
          <w:sz w:val="28"/>
          <w:szCs w:val="22"/>
          <w:lang w:val="en-GB"/>
        </w:rPr>
        <w:t xml:space="preserve">November </w:t>
      </w:r>
      <w:r w:rsidRPr="003D666A">
        <w:rPr>
          <w:b/>
          <w:bCs/>
          <w:i/>
          <w:color w:val="000000" w:themeColor="text1"/>
          <w:sz w:val="28"/>
          <w:szCs w:val="22"/>
          <w:lang w:val="en-GB"/>
        </w:rPr>
        <w:t>2018</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8"/>
        <w:gridCol w:w="5662"/>
        <w:gridCol w:w="2740"/>
      </w:tblGrid>
      <w:tr w:rsidR="00EC378B" w:rsidRPr="003D666A" w14:paraId="4B529575" w14:textId="77777777" w:rsidTr="003B6B32">
        <w:trPr>
          <w:tblHeader/>
          <w:jc w:val="center"/>
        </w:trPr>
        <w:tc>
          <w:tcPr>
            <w:tcW w:w="968" w:type="pct"/>
            <w:shd w:val="clear" w:color="auto" w:fill="D9D9D9"/>
            <w:tcMar>
              <w:top w:w="28" w:type="dxa"/>
              <w:left w:w="108" w:type="dxa"/>
              <w:bottom w:w="28" w:type="dxa"/>
              <w:right w:w="108" w:type="dxa"/>
            </w:tcMar>
            <w:vAlign w:val="center"/>
            <w:hideMark/>
          </w:tcPr>
          <w:p w14:paraId="2E377AE7" w14:textId="77777777" w:rsidR="00EC378B" w:rsidRPr="003D666A" w:rsidRDefault="00EC378B" w:rsidP="007F56D3">
            <w:pPr>
              <w:tabs>
                <w:tab w:val="left" w:pos="2520"/>
              </w:tabs>
              <w:jc w:val="center"/>
              <w:rPr>
                <w:b/>
                <w:bCs/>
                <w:color w:val="000000" w:themeColor="text1"/>
                <w:sz w:val="22"/>
                <w:szCs w:val="22"/>
                <w:lang w:val="en-GB"/>
              </w:rPr>
            </w:pPr>
            <w:r w:rsidRPr="003D666A">
              <w:rPr>
                <w:b/>
                <w:bCs/>
                <w:color w:val="000000" w:themeColor="text1"/>
                <w:sz w:val="22"/>
                <w:szCs w:val="22"/>
                <w:lang w:val="en-GB"/>
              </w:rPr>
              <w:t>Time</w:t>
            </w:r>
          </w:p>
        </w:tc>
        <w:tc>
          <w:tcPr>
            <w:tcW w:w="2717" w:type="pct"/>
            <w:shd w:val="clear" w:color="auto" w:fill="D9D9D9"/>
            <w:tcMar>
              <w:top w:w="28" w:type="dxa"/>
              <w:left w:w="108" w:type="dxa"/>
              <w:bottom w:w="28" w:type="dxa"/>
              <w:right w:w="108" w:type="dxa"/>
            </w:tcMar>
            <w:vAlign w:val="center"/>
            <w:hideMark/>
          </w:tcPr>
          <w:p w14:paraId="2172C20B" w14:textId="77777777" w:rsidR="00EC378B" w:rsidRPr="003D666A" w:rsidRDefault="00EC378B" w:rsidP="007F56D3">
            <w:pPr>
              <w:pStyle w:val="5"/>
              <w:tabs>
                <w:tab w:val="left" w:pos="2520"/>
              </w:tabs>
              <w:jc w:val="center"/>
              <w:rPr>
                <w:color w:val="000000" w:themeColor="text1"/>
                <w:sz w:val="22"/>
                <w:szCs w:val="22"/>
                <w:lang w:val="en-GB"/>
              </w:rPr>
            </w:pPr>
            <w:r w:rsidRPr="003D666A">
              <w:rPr>
                <w:color w:val="000000" w:themeColor="text1"/>
                <w:sz w:val="22"/>
                <w:szCs w:val="22"/>
                <w:lang w:val="en-GB"/>
              </w:rPr>
              <w:t>Topic</w:t>
            </w:r>
          </w:p>
        </w:tc>
        <w:tc>
          <w:tcPr>
            <w:tcW w:w="1315" w:type="pct"/>
            <w:shd w:val="clear" w:color="auto" w:fill="D9D9D9"/>
            <w:tcMar>
              <w:top w:w="28" w:type="dxa"/>
              <w:left w:w="108" w:type="dxa"/>
              <w:bottom w:w="28" w:type="dxa"/>
              <w:right w:w="108" w:type="dxa"/>
            </w:tcMar>
            <w:vAlign w:val="center"/>
            <w:hideMark/>
          </w:tcPr>
          <w:p w14:paraId="4A8AD678" w14:textId="77777777" w:rsidR="00EC378B" w:rsidRPr="003D666A" w:rsidRDefault="00EC378B" w:rsidP="007F56D3">
            <w:pPr>
              <w:pStyle w:val="4"/>
              <w:tabs>
                <w:tab w:val="left" w:pos="2520"/>
              </w:tabs>
              <w:jc w:val="center"/>
              <w:rPr>
                <w:color w:val="000000" w:themeColor="text1"/>
                <w:sz w:val="22"/>
                <w:szCs w:val="22"/>
                <w:lang w:val="en-GB"/>
              </w:rPr>
            </w:pPr>
            <w:r w:rsidRPr="003D666A">
              <w:rPr>
                <w:color w:val="000000" w:themeColor="text1"/>
                <w:sz w:val="22"/>
                <w:szCs w:val="22"/>
                <w:lang w:val="en-GB"/>
              </w:rPr>
              <w:t>Speaker(s)</w:t>
            </w:r>
          </w:p>
        </w:tc>
      </w:tr>
      <w:tr w:rsidR="00EC378B" w:rsidRPr="003D666A" w14:paraId="18670C49" w14:textId="77777777" w:rsidTr="003B6B32">
        <w:trPr>
          <w:trHeight w:val="246"/>
          <w:jc w:val="center"/>
        </w:trPr>
        <w:tc>
          <w:tcPr>
            <w:tcW w:w="968" w:type="pct"/>
            <w:tcMar>
              <w:top w:w="28" w:type="dxa"/>
              <w:left w:w="108" w:type="dxa"/>
              <w:bottom w:w="28" w:type="dxa"/>
              <w:right w:w="108" w:type="dxa"/>
            </w:tcMar>
            <w:vAlign w:val="center"/>
            <w:hideMark/>
          </w:tcPr>
          <w:p w14:paraId="3A3C7781" w14:textId="77777777" w:rsidR="00EC378B" w:rsidRPr="003D666A" w:rsidRDefault="00EC378B" w:rsidP="007F56D3">
            <w:pPr>
              <w:tabs>
                <w:tab w:val="left" w:pos="2520"/>
              </w:tabs>
              <w:jc w:val="center"/>
              <w:rPr>
                <w:sz w:val="22"/>
                <w:szCs w:val="22"/>
                <w:lang w:val="en-GB"/>
              </w:rPr>
            </w:pPr>
            <w:r>
              <w:rPr>
                <w:sz w:val="22"/>
                <w:szCs w:val="22"/>
                <w:lang w:val="en-GB"/>
              </w:rPr>
              <w:t>10</w:t>
            </w:r>
            <w:r w:rsidRPr="003D666A">
              <w:rPr>
                <w:sz w:val="22"/>
                <w:szCs w:val="22"/>
                <w:lang w:val="en-GB"/>
              </w:rPr>
              <w:t xml:space="preserve">:30 </w:t>
            </w:r>
          </w:p>
        </w:tc>
        <w:tc>
          <w:tcPr>
            <w:tcW w:w="2717" w:type="pct"/>
            <w:tcMar>
              <w:top w:w="28" w:type="dxa"/>
              <w:left w:w="108" w:type="dxa"/>
              <w:bottom w:w="28" w:type="dxa"/>
              <w:right w:w="108" w:type="dxa"/>
            </w:tcMar>
            <w:vAlign w:val="center"/>
            <w:hideMark/>
          </w:tcPr>
          <w:p w14:paraId="3CC16D13" w14:textId="40B748CB" w:rsidR="00EC378B" w:rsidRPr="00D205D3" w:rsidRDefault="00F65BE6" w:rsidP="00F65BE6">
            <w:pPr>
              <w:jc w:val="center"/>
              <w:rPr>
                <w:sz w:val="22"/>
                <w:lang w:val="en-GB"/>
              </w:rPr>
            </w:pPr>
            <w:r w:rsidRPr="00772D20">
              <w:rPr>
                <w:sz w:val="22"/>
                <w:lang w:val="en-GB"/>
              </w:rPr>
              <w:t>Vehicle routing problem: notions and applications</w:t>
            </w:r>
          </w:p>
        </w:tc>
        <w:tc>
          <w:tcPr>
            <w:tcW w:w="1315" w:type="pct"/>
            <w:tcMar>
              <w:top w:w="28" w:type="dxa"/>
              <w:left w:w="108" w:type="dxa"/>
              <w:bottom w:w="28" w:type="dxa"/>
              <w:right w:w="108" w:type="dxa"/>
            </w:tcMar>
            <w:vAlign w:val="center"/>
          </w:tcPr>
          <w:p w14:paraId="63824A3E" w14:textId="089646EC" w:rsidR="00EC378B" w:rsidRPr="00EC378B" w:rsidRDefault="00F65BE6" w:rsidP="007F56D3">
            <w:pPr>
              <w:tabs>
                <w:tab w:val="left" w:pos="2520"/>
              </w:tabs>
              <w:jc w:val="center"/>
              <w:rPr>
                <w:color w:val="000000" w:themeColor="text1"/>
                <w:sz w:val="22"/>
                <w:szCs w:val="22"/>
                <w:lang w:val="en-GB"/>
              </w:rPr>
            </w:pPr>
            <w:r w:rsidRPr="00772D20">
              <w:rPr>
                <w:sz w:val="22"/>
                <w:lang w:val="en-GB"/>
              </w:rPr>
              <w:t>Cristian Giovanny Gomez Marin</w:t>
            </w:r>
          </w:p>
        </w:tc>
      </w:tr>
      <w:tr w:rsidR="00EC378B" w:rsidRPr="003D666A" w14:paraId="28CC4346" w14:textId="77777777" w:rsidTr="003B6B32">
        <w:trPr>
          <w:trHeight w:val="246"/>
          <w:jc w:val="center"/>
        </w:trPr>
        <w:tc>
          <w:tcPr>
            <w:tcW w:w="968" w:type="pct"/>
            <w:tcMar>
              <w:top w:w="28" w:type="dxa"/>
              <w:left w:w="108" w:type="dxa"/>
              <w:bottom w:w="28" w:type="dxa"/>
              <w:right w:w="108" w:type="dxa"/>
            </w:tcMar>
            <w:vAlign w:val="center"/>
          </w:tcPr>
          <w:p w14:paraId="444F053E" w14:textId="77777777" w:rsidR="00EC378B" w:rsidRDefault="00EC378B" w:rsidP="007F56D3">
            <w:pPr>
              <w:tabs>
                <w:tab w:val="left" w:pos="2520"/>
              </w:tabs>
              <w:jc w:val="center"/>
              <w:rPr>
                <w:sz w:val="22"/>
                <w:szCs w:val="22"/>
                <w:lang w:val="en-GB"/>
              </w:rPr>
            </w:pPr>
            <w:r>
              <w:rPr>
                <w:sz w:val="22"/>
                <w:szCs w:val="22"/>
                <w:lang w:val="en-GB"/>
              </w:rPr>
              <w:t>14:00</w:t>
            </w:r>
          </w:p>
        </w:tc>
        <w:tc>
          <w:tcPr>
            <w:tcW w:w="2717" w:type="pct"/>
            <w:tcMar>
              <w:top w:w="28" w:type="dxa"/>
              <w:left w:w="108" w:type="dxa"/>
              <w:bottom w:w="28" w:type="dxa"/>
              <w:right w:w="108" w:type="dxa"/>
            </w:tcMar>
            <w:vAlign w:val="center"/>
          </w:tcPr>
          <w:p w14:paraId="4E312F5F" w14:textId="77777777" w:rsidR="003846AF" w:rsidRDefault="00EC378B" w:rsidP="00EC378B">
            <w:pPr>
              <w:jc w:val="center"/>
              <w:rPr>
                <w:sz w:val="22"/>
                <w:lang w:val="en-GB"/>
              </w:rPr>
            </w:pPr>
            <w:r w:rsidRPr="00772D20">
              <w:rPr>
                <w:sz w:val="22"/>
                <w:lang w:val="en-GB"/>
              </w:rPr>
              <w:t xml:space="preserve">Public transport management </w:t>
            </w:r>
          </w:p>
          <w:p w14:paraId="12F87465" w14:textId="5BD324A2" w:rsidR="00EC378B" w:rsidRPr="00772D20" w:rsidRDefault="00EC378B" w:rsidP="00EC378B">
            <w:pPr>
              <w:jc w:val="center"/>
              <w:rPr>
                <w:sz w:val="22"/>
                <w:lang w:val="en-GB"/>
              </w:rPr>
            </w:pPr>
            <w:r w:rsidRPr="00772D20">
              <w:rPr>
                <w:sz w:val="22"/>
                <w:lang w:val="en-GB"/>
              </w:rPr>
              <w:t>(exercise with Flash by Swarco Mizar</w:t>
            </w:r>
            <w:r>
              <w:rPr>
                <w:sz w:val="22"/>
                <w:lang w:val="en-GB"/>
              </w:rPr>
              <w:t>)</w:t>
            </w:r>
          </w:p>
          <w:p w14:paraId="3DC261C6" w14:textId="77777777" w:rsidR="00EC378B" w:rsidRDefault="00EC378B" w:rsidP="007F56D3">
            <w:pPr>
              <w:tabs>
                <w:tab w:val="left" w:pos="2520"/>
              </w:tabs>
              <w:jc w:val="center"/>
              <w:rPr>
                <w:sz w:val="22"/>
                <w:lang w:val="en-GB"/>
              </w:rPr>
            </w:pPr>
            <w:r w:rsidRPr="00380347">
              <w:rPr>
                <w:b/>
                <w:i/>
                <w:sz w:val="22"/>
                <w:lang w:val="en-GB"/>
              </w:rPr>
              <w:t>place</w:t>
            </w:r>
            <w:r>
              <w:rPr>
                <w:sz w:val="22"/>
                <w:lang w:val="en-GB"/>
              </w:rPr>
              <w:t>: teaching building, room C2</w:t>
            </w:r>
          </w:p>
        </w:tc>
        <w:tc>
          <w:tcPr>
            <w:tcW w:w="1315" w:type="pct"/>
            <w:tcMar>
              <w:top w:w="28" w:type="dxa"/>
              <w:left w:w="108" w:type="dxa"/>
              <w:bottom w:w="28" w:type="dxa"/>
              <w:right w:w="108" w:type="dxa"/>
            </w:tcMar>
            <w:vAlign w:val="center"/>
          </w:tcPr>
          <w:p w14:paraId="652DCADC" w14:textId="26973310" w:rsidR="00EC378B" w:rsidRPr="003D666A" w:rsidRDefault="00EC378B" w:rsidP="00EC378B">
            <w:pPr>
              <w:tabs>
                <w:tab w:val="left" w:pos="2520"/>
              </w:tabs>
              <w:jc w:val="center"/>
              <w:rPr>
                <w:color w:val="000000" w:themeColor="text1"/>
                <w:sz w:val="22"/>
                <w:szCs w:val="22"/>
                <w:lang w:val="en-GB"/>
              </w:rPr>
            </w:pPr>
            <w:r>
              <w:rPr>
                <w:color w:val="000000" w:themeColor="text1"/>
                <w:sz w:val="22"/>
                <w:szCs w:val="22"/>
                <w:lang w:val="it-IT"/>
              </w:rPr>
              <w:t>Antonio Polimeni</w:t>
            </w:r>
          </w:p>
        </w:tc>
      </w:tr>
    </w:tbl>
    <w:p w14:paraId="3F3D96BE" w14:textId="77777777" w:rsidR="00EC378B" w:rsidRDefault="00EC378B" w:rsidP="00EC378B">
      <w:pPr>
        <w:jc w:val="both"/>
        <w:rPr>
          <w:b/>
          <w:bCs/>
          <w:i/>
          <w:color w:val="000000" w:themeColor="text1"/>
          <w:sz w:val="28"/>
          <w:szCs w:val="22"/>
          <w:lang w:val="en-GB"/>
        </w:rPr>
      </w:pPr>
    </w:p>
    <w:p w14:paraId="76CC7034" w14:textId="77777777" w:rsidR="00EC378B" w:rsidRDefault="00EC378B" w:rsidP="00EC378B">
      <w:pPr>
        <w:jc w:val="both"/>
        <w:rPr>
          <w:b/>
          <w:bCs/>
          <w:i/>
          <w:color w:val="000000" w:themeColor="text1"/>
          <w:sz w:val="28"/>
          <w:szCs w:val="22"/>
          <w:lang w:val="en-GB"/>
        </w:rPr>
      </w:pPr>
    </w:p>
    <w:p w14:paraId="1BF972A1" w14:textId="47D3D2D4" w:rsidR="00EC378B" w:rsidRPr="003D666A" w:rsidRDefault="00EC378B" w:rsidP="00EC378B">
      <w:pPr>
        <w:rPr>
          <w:b/>
          <w:bCs/>
          <w:color w:val="000000" w:themeColor="text1"/>
          <w:sz w:val="28"/>
          <w:szCs w:val="22"/>
          <w:lang w:val="en-GB"/>
        </w:rPr>
      </w:pPr>
      <w:r>
        <w:rPr>
          <w:b/>
          <w:bCs/>
          <w:i/>
          <w:color w:val="000000" w:themeColor="text1"/>
          <w:sz w:val="28"/>
          <w:szCs w:val="22"/>
          <w:lang w:val="en-GB"/>
        </w:rPr>
        <w:t>Friday</w:t>
      </w:r>
      <w:r w:rsidRPr="003D666A">
        <w:rPr>
          <w:b/>
          <w:bCs/>
          <w:i/>
          <w:color w:val="000000" w:themeColor="text1"/>
          <w:sz w:val="28"/>
          <w:szCs w:val="22"/>
          <w:lang w:val="en-GB"/>
        </w:rPr>
        <w:t xml:space="preserve">, </w:t>
      </w:r>
      <w:r>
        <w:rPr>
          <w:b/>
          <w:bCs/>
          <w:i/>
          <w:color w:val="000000" w:themeColor="text1"/>
          <w:sz w:val="28"/>
          <w:szCs w:val="22"/>
          <w:lang w:val="en-GB"/>
        </w:rPr>
        <w:t>30</w:t>
      </w:r>
      <w:r>
        <w:rPr>
          <w:b/>
          <w:bCs/>
          <w:i/>
          <w:color w:val="000000" w:themeColor="text1"/>
          <w:sz w:val="28"/>
          <w:szCs w:val="22"/>
          <w:vertAlign w:val="superscript"/>
          <w:lang w:val="en-GB"/>
        </w:rPr>
        <w:t>th</w:t>
      </w:r>
      <w:r w:rsidRPr="003D666A">
        <w:rPr>
          <w:b/>
          <w:bCs/>
          <w:i/>
          <w:color w:val="000000" w:themeColor="text1"/>
          <w:sz w:val="28"/>
          <w:szCs w:val="22"/>
          <w:lang w:val="en-GB"/>
        </w:rPr>
        <w:t xml:space="preserve"> </w:t>
      </w:r>
      <w:r>
        <w:rPr>
          <w:b/>
          <w:bCs/>
          <w:i/>
          <w:color w:val="000000" w:themeColor="text1"/>
          <w:sz w:val="28"/>
          <w:szCs w:val="22"/>
          <w:lang w:val="en-GB"/>
        </w:rPr>
        <w:t xml:space="preserve">November </w:t>
      </w:r>
      <w:r w:rsidRPr="003D666A">
        <w:rPr>
          <w:b/>
          <w:bCs/>
          <w:i/>
          <w:color w:val="000000" w:themeColor="text1"/>
          <w:sz w:val="28"/>
          <w:szCs w:val="22"/>
          <w:lang w:val="en-GB"/>
        </w:rPr>
        <w:t>2018</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8"/>
        <w:gridCol w:w="5662"/>
        <w:gridCol w:w="2740"/>
      </w:tblGrid>
      <w:tr w:rsidR="00EC378B" w:rsidRPr="003D666A" w14:paraId="20220501" w14:textId="77777777" w:rsidTr="003B6B32">
        <w:trPr>
          <w:tblHeader/>
          <w:jc w:val="center"/>
        </w:trPr>
        <w:tc>
          <w:tcPr>
            <w:tcW w:w="968" w:type="pct"/>
            <w:shd w:val="clear" w:color="auto" w:fill="D9D9D9"/>
            <w:tcMar>
              <w:top w:w="28" w:type="dxa"/>
              <w:left w:w="108" w:type="dxa"/>
              <w:bottom w:w="28" w:type="dxa"/>
              <w:right w:w="108" w:type="dxa"/>
            </w:tcMar>
            <w:vAlign w:val="center"/>
            <w:hideMark/>
          </w:tcPr>
          <w:p w14:paraId="4BAF4827" w14:textId="77777777" w:rsidR="00EC378B" w:rsidRPr="003D666A" w:rsidRDefault="00EC378B" w:rsidP="007F56D3">
            <w:pPr>
              <w:tabs>
                <w:tab w:val="left" w:pos="2520"/>
              </w:tabs>
              <w:jc w:val="center"/>
              <w:rPr>
                <w:b/>
                <w:bCs/>
                <w:color w:val="000000" w:themeColor="text1"/>
                <w:sz w:val="22"/>
                <w:szCs w:val="22"/>
                <w:lang w:val="en-GB"/>
              </w:rPr>
            </w:pPr>
            <w:r w:rsidRPr="003D666A">
              <w:rPr>
                <w:b/>
                <w:bCs/>
                <w:color w:val="000000" w:themeColor="text1"/>
                <w:sz w:val="22"/>
                <w:szCs w:val="22"/>
                <w:lang w:val="en-GB"/>
              </w:rPr>
              <w:t>Time</w:t>
            </w:r>
          </w:p>
        </w:tc>
        <w:tc>
          <w:tcPr>
            <w:tcW w:w="2717" w:type="pct"/>
            <w:shd w:val="clear" w:color="auto" w:fill="D9D9D9"/>
            <w:tcMar>
              <w:top w:w="28" w:type="dxa"/>
              <w:left w:w="108" w:type="dxa"/>
              <w:bottom w:w="28" w:type="dxa"/>
              <w:right w:w="108" w:type="dxa"/>
            </w:tcMar>
            <w:vAlign w:val="center"/>
            <w:hideMark/>
          </w:tcPr>
          <w:p w14:paraId="1E6FECD1" w14:textId="77777777" w:rsidR="00EC378B" w:rsidRPr="003D666A" w:rsidRDefault="00EC378B" w:rsidP="007F56D3">
            <w:pPr>
              <w:pStyle w:val="5"/>
              <w:tabs>
                <w:tab w:val="left" w:pos="2520"/>
              </w:tabs>
              <w:jc w:val="center"/>
              <w:rPr>
                <w:color w:val="000000" w:themeColor="text1"/>
                <w:sz w:val="22"/>
                <w:szCs w:val="22"/>
                <w:lang w:val="en-GB"/>
              </w:rPr>
            </w:pPr>
            <w:r w:rsidRPr="003D666A">
              <w:rPr>
                <w:color w:val="000000" w:themeColor="text1"/>
                <w:sz w:val="22"/>
                <w:szCs w:val="22"/>
                <w:lang w:val="en-GB"/>
              </w:rPr>
              <w:t>Topic</w:t>
            </w:r>
          </w:p>
        </w:tc>
        <w:tc>
          <w:tcPr>
            <w:tcW w:w="1315" w:type="pct"/>
            <w:shd w:val="clear" w:color="auto" w:fill="D9D9D9"/>
            <w:tcMar>
              <w:top w:w="28" w:type="dxa"/>
              <w:left w:w="108" w:type="dxa"/>
              <w:bottom w:w="28" w:type="dxa"/>
              <w:right w:w="108" w:type="dxa"/>
            </w:tcMar>
            <w:vAlign w:val="center"/>
            <w:hideMark/>
          </w:tcPr>
          <w:p w14:paraId="46DCCFF0" w14:textId="77777777" w:rsidR="00EC378B" w:rsidRPr="003D666A" w:rsidRDefault="00EC378B" w:rsidP="007F56D3">
            <w:pPr>
              <w:pStyle w:val="4"/>
              <w:tabs>
                <w:tab w:val="left" w:pos="2520"/>
              </w:tabs>
              <w:jc w:val="center"/>
              <w:rPr>
                <w:color w:val="000000" w:themeColor="text1"/>
                <w:sz w:val="22"/>
                <w:szCs w:val="22"/>
                <w:lang w:val="en-GB"/>
              </w:rPr>
            </w:pPr>
            <w:r w:rsidRPr="003D666A">
              <w:rPr>
                <w:color w:val="000000" w:themeColor="text1"/>
                <w:sz w:val="22"/>
                <w:szCs w:val="22"/>
                <w:lang w:val="en-GB"/>
              </w:rPr>
              <w:t>Speaker(s)</w:t>
            </w:r>
          </w:p>
        </w:tc>
      </w:tr>
      <w:tr w:rsidR="00EC378B" w:rsidRPr="003D666A" w14:paraId="0E43594A" w14:textId="77777777" w:rsidTr="003B6B32">
        <w:trPr>
          <w:trHeight w:val="246"/>
          <w:jc w:val="center"/>
        </w:trPr>
        <w:tc>
          <w:tcPr>
            <w:tcW w:w="968" w:type="pct"/>
            <w:tcMar>
              <w:top w:w="28" w:type="dxa"/>
              <w:left w:w="108" w:type="dxa"/>
              <w:bottom w:w="28" w:type="dxa"/>
              <w:right w:w="108" w:type="dxa"/>
            </w:tcMar>
            <w:vAlign w:val="center"/>
            <w:hideMark/>
          </w:tcPr>
          <w:p w14:paraId="5426B088" w14:textId="77777777" w:rsidR="00EC378B" w:rsidRPr="003D666A" w:rsidRDefault="00EC378B" w:rsidP="007F56D3">
            <w:pPr>
              <w:tabs>
                <w:tab w:val="left" w:pos="2520"/>
              </w:tabs>
              <w:jc w:val="center"/>
              <w:rPr>
                <w:sz w:val="22"/>
                <w:szCs w:val="22"/>
                <w:lang w:val="en-GB"/>
              </w:rPr>
            </w:pPr>
            <w:r>
              <w:rPr>
                <w:sz w:val="22"/>
                <w:szCs w:val="22"/>
                <w:lang w:val="en-GB"/>
              </w:rPr>
              <w:t>10</w:t>
            </w:r>
            <w:r w:rsidRPr="003D666A">
              <w:rPr>
                <w:sz w:val="22"/>
                <w:szCs w:val="22"/>
                <w:lang w:val="en-GB"/>
              </w:rPr>
              <w:t xml:space="preserve">:30 </w:t>
            </w:r>
          </w:p>
        </w:tc>
        <w:tc>
          <w:tcPr>
            <w:tcW w:w="2717" w:type="pct"/>
            <w:tcMar>
              <w:top w:w="28" w:type="dxa"/>
              <w:left w:w="108" w:type="dxa"/>
              <w:bottom w:w="28" w:type="dxa"/>
              <w:right w:w="108" w:type="dxa"/>
            </w:tcMar>
            <w:vAlign w:val="center"/>
            <w:hideMark/>
          </w:tcPr>
          <w:p w14:paraId="6B4F41F2" w14:textId="5C9D258C" w:rsidR="00EC378B" w:rsidRPr="00D205D3" w:rsidRDefault="00EC378B" w:rsidP="00EC378B">
            <w:pPr>
              <w:jc w:val="center"/>
              <w:rPr>
                <w:sz w:val="22"/>
                <w:lang w:val="en-GB"/>
              </w:rPr>
            </w:pPr>
            <w:r w:rsidRPr="00772D20">
              <w:rPr>
                <w:sz w:val="22"/>
                <w:lang w:val="en-GB"/>
              </w:rPr>
              <w:t>Introduction to transport and land use interaction + applications</w:t>
            </w:r>
          </w:p>
        </w:tc>
        <w:tc>
          <w:tcPr>
            <w:tcW w:w="1315" w:type="pct"/>
            <w:tcMar>
              <w:top w:w="28" w:type="dxa"/>
              <w:left w:w="108" w:type="dxa"/>
              <w:bottom w:w="28" w:type="dxa"/>
              <w:right w:w="108" w:type="dxa"/>
            </w:tcMar>
            <w:vAlign w:val="center"/>
          </w:tcPr>
          <w:p w14:paraId="5AA1DA5F" w14:textId="41E88724" w:rsidR="00EC378B" w:rsidRPr="00EC378B" w:rsidRDefault="00EC378B" w:rsidP="007F56D3">
            <w:pPr>
              <w:tabs>
                <w:tab w:val="left" w:pos="2520"/>
              </w:tabs>
              <w:jc w:val="center"/>
              <w:rPr>
                <w:color w:val="000000" w:themeColor="text1"/>
                <w:sz w:val="22"/>
                <w:szCs w:val="22"/>
                <w:lang w:val="en-GB"/>
              </w:rPr>
            </w:pPr>
            <w:r>
              <w:rPr>
                <w:color w:val="000000" w:themeColor="text1"/>
                <w:sz w:val="22"/>
                <w:szCs w:val="22"/>
                <w:lang w:val="en-GB"/>
              </w:rPr>
              <w:t>Pierluigi Coppola</w:t>
            </w:r>
          </w:p>
        </w:tc>
      </w:tr>
      <w:tr w:rsidR="00EC378B" w:rsidRPr="003D666A" w14:paraId="2FF7736F" w14:textId="77777777" w:rsidTr="003B6B32">
        <w:trPr>
          <w:trHeight w:val="246"/>
          <w:jc w:val="center"/>
        </w:trPr>
        <w:tc>
          <w:tcPr>
            <w:tcW w:w="968" w:type="pct"/>
            <w:tcMar>
              <w:top w:w="28" w:type="dxa"/>
              <w:left w:w="108" w:type="dxa"/>
              <w:bottom w:w="28" w:type="dxa"/>
              <w:right w:w="108" w:type="dxa"/>
            </w:tcMar>
            <w:vAlign w:val="center"/>
          </w:tcPr>
          <w:p w14:paraId="6C3B1941" w14:textId="77777777" w:rsidR="00EC378B" w:rsidRDefault="00EC378B" w:rsidP="007F56D3">
            <w:pPr>
              <w:tabs>
                <w:tab w:val="left" w:pos="2520"/>
              </w:tabs>
              <w:jc w:val="center"/>
              <w:rPr>
                <w:sz w:val="22"/>
                <w:szCs w:val="22"/>
                <w:lang w:val="en-GB"/>
              </w:rPr>
            </w:pPr>
            <w:r>
              <w:rPr>
                <w:sz w:val="22"/>
                <w:szCs w:val="22"/>
                <w:lang w:val="en-GB"/>
              </w:rPr>
              <w:t>14:00</w:t>
            </w:r>
          </w:p>
        </w:tc>
        <w:tc>
          <w:tcPr>
            <w:tcW w:w="2717" w:type="pct"/>
            <w:tcMar>
              <w:top w:w="28" w:type="dxa"/>
              <w:left w:w="108" w:type="dxa"/>
              <w:bottom w:w="28" w:type="dxa"/>
              <w:right w:w="108" w:type="dxa"/>
            </w:tcMar>
            <w:vAlign w:val="center"/>
          </w:tcPr>
          <w:p w14:paraId="11E5F54E" w14:textId="3A1EEC10" w:rsidR="00EC378B" w:rsidRDefault="00EC378B" w:rsidP="00EC378B">
            <w:pPr>
              <w:jc w:val="center"/>
              <w:rPr>
                <w:sz w:val="22"/>
                <w:lang w:val="en-GB"/>
              </w:rPr>
            </w:pPr>
            <w:r w:rsidRPr="00772D20">
              <w:rPr>
                <w:sz w:val="22"/>
                <w:lang w:val="en-GB"/>
              </w:rPr>
              <w:t>Exercises on transport and land use interaction</w:t>
            </w:r>
          </w:p>
        </w:tc>
        <w:tc>
          <w:tcPr>
            <w:tcW w:w="1315" w:type="pct"/>
            <w:tcMar>
              <w:top w:w="28" w:type="dxa"/>
              <w:left w:w="108" w:type="dxa"/>
              <w:bottom w:w="28" w:type="dxa"/>
              <w:right w:w="108" w:type="dxa"/>
            </w:tcMar>
            <w:vAlign w:val="center"/>
          </w:tcPr>
          <w:p w14:paraId="3E00638A" w14:textId="71FCFDF3" w:rsidR="00EC378B" w:rsidRPr="003D666A" w:rsidRDefault="00EC378B" w:rsidP="007F56D3">
            <w:pPr>
              <w:tabs>
                <w:tab w:val="left" w:pos="2520"/>
              </w:tabs>
              <w:jc w:val="center"/>
              <w:rPr>
                <w:color w:val="000000" w:themeColor="text1"/>
                <w:sz w:val="22"/>
                <w:szCs w:val="22"/>
                <w:lang w:val="en-GB"/>
              </w:rPr>
            </w:pPr>
          </w:p>
        </w:tc>
      </w:tr>
      <w:tr w:rsidR="00EC378B" w:rsidRPr="003D666A" w14:paraId="12F269F4" w14:textId="77777777" w:rsidTr="003B6B32">
        <w:trPr>
          <w:trHeight w:val="246"/>
          <w:jc w:val="center"/>
        </w:trPr>
        <w:tc>
          <w:tcPr>
            <w:tcW w:w="968" w:type="pct"/>
            <w:tcMar>
              <w:top w:w="28" w:type="dxa"/>
              <w:left w:w="108" w:type="dxa"/>
              <w:bottom w:w="28" w:type="dxa"/>
              <w:right w:w="108" w:type="dxa"/>
            </w:tcMar>
            <w:vAlign w:val="center"/>
          </w:tcPr>
          <w:p w14:paraId="56E387B3" w14:textId="28E05E3A" w:rsidR="00EC378B" w:rsidRDefault="00EC378B" w:rsidP="007F56D3">
            <w:pPr>
              <w:tabs>
                <w:tab w:val="left" w:pos="2520"/>
              </w:tabs>
              <w:jc w:val="center"/>
              <w:rPr>
                <w:sz w:val="22"/>
                <w:szCs w:val="22"/>
                <w:lang w:val="en-GB"/>
              </w:rPr>
            </w:pPr>
            <w:r>
              <w:rPr>
                <w:sz w:val="22"/>
                <w:szCs w:val="22"/>
                <w:lang w:val="en-GB"/>
              </w:rPr>
              <w:t>16:00</w:t>
            </w:r>
          </w:p>
        </w:tc>
        <w:tc>
          <w:tcPr>
            <w:tcW w:w="2717" w:type="pct"/>
            <w:tcMar>
              <w:top w:w="28" w:type="dxa"/>
              <w:left w:w="108" w:type="dxa"/>
              <w:bottom w:w="28" w:type="dxa"/>
              <w:right w:w="108" w:type="dxa"/>
            </w:tcMar>
            <w:vAlign w:val="center"/>
          </w:tcPr>
          <w:p w14:paraId="71D9B145" w14:textId="49514CE2" w:rsidR="00EC378B" w:rsidRPr="00772D20" w:rsidRDefault="00EC378B" w:rsidP="00EC378B">
            <w:pPr>
              <w:jc w:val="center"/>
              <w:rPr>
                <w:sz w:val="22"/>
                <w:lang w:val="en-GB"/>
              </w:rPr>
            </w:pPr>
            <w:r>
              <w:rPr>
                <w:sz w:val="22"/>
                <w:lang w:val="en-GB"/>
              </w:rPr>
              <w:t>Concluding remarks</w:t>
            </w:r>
          </w:p>
        </w:tc>
        <w:tc>
          <w:tcPr>
            <w:tcW w:w="1315" w:type="pct"/>
            <w:tcMar>
              <w:top w:w="28" w:type="dxa"/>
              <w:left w:w="108" w:type="dxa"/>
              <w:bottom w:w="28" w:type="dxa"/>
              <w:right w:w="108" w:type="dxa"/>
            </w:tcMar>
            <w:vAlign w:val="center"/>
          </w:tcPr>
          <w:p w14:paraId="47729CB3" w14:textId="77777777" w:rsidR="00EC378B" w:rsidRPr="003D666A" w:rsidRDefault="00EC378B" w:rsidP="007F56D3">
            <w:pPr>
              <w:tabs>
                <w:tab w:val="left" w:pos="2520"/>
              </w:tabs>
              <w:jc w:val="center"/>
              <w:rPr>
                <w:color w:val="000000" w:themeColor="text1"/>
                <w:sz w:val="22"/>
                <w:szCs w:val="22"/>
                <w:lang w:val="en-GB"/>
              </w:rPr>
            </w:pPr>
          </w:p>
        </w:tc>
      </w:tr>
    </w:tbl>
    <w:p w14:paraId="78C42036" w14:textId="77777777" w:rsidR="007F4E93" w:rsidRPr="003D666A" w:rsidRDefault="007F4E93" w:rsidP="007F4E93">
      <w:pPr>
        <w:jc w:val="both"/>
        <w:rPr>
          <w:b/>
          <w:bCs/>
          <w:i/>
          <w:color w:val="000000" w:themeColor="text1"/>
          <w:sz w:val="28"/>
          <w:szCs w:val="22"/>
          <w:lang w:val="en-GB"/>
        </w:rPr>
      </w:pPr>
    </w:p>
    <w:p w14:paraId="1714A098" w14:textId="77777777" w:rsidR="007F4E93" w:rsidRPr="003D666A" w:rsidRDefault="007F4E93" w:rsidP="007F4E93">
      <w:pPr>
        <w:jc w:val="center"/>
        <w:rPr>
          <w:b/>
          <w:color w:val="000000" w:themeColor="text1"/>
          <w:lang w:val="en-GB"/>
        </w:rPr>
        <w:sectPr w:rsidR="007F4E93" w:rsidRPr="003D666A" w:rsidSect="00EC378B">
          <w:headerReference w:type="default" r:id="rId14"/>
          <w:footerReference w:type="even" r:id="rId15"/>
          <w:pgSz w:w="11906" w:h="16838"/>
          <w:pgMar w:top="1823" w:right="851" w:bottom="709" w:left="851" w:header="709" w:footer="410" w:gutter="0"/>
          <w:cols w:space="708"/>
          <w:docGrid w:linePitch="360"/>
        </w:sectPr>
      </w:pPr>
    </w:p>
    <w:p w14:paraId="10CE966A" w14:textId="77777777" w:rsidR="00EC378B" w:rsidRDefault="00EC378B" w:rsidP="00EC378B">
      <w:pPr>
        <w:jc w:val="center"/>
        <w:rPr>
          <w:b/>
          <w:lang w:val="en-GB"/>
        </w:rPr>
      </w:pPr>
      <w:r w:rsidRPr="002E39AA">
        <w:rPr>
          <w:b/>
          <w:lang w:val="en-GB"/>
        </w:rPr>
        <w:lastRenderedPageBreak/>
        <w:t>LIST OF PROFESSORS VISITING TOR VERGATA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7"/>
        <w:gridCol w:w="1316"/>
        <w:gridCol w:w="1961"/>
        <w:gridCol w:w="5264"/>
      </w:tblGrid>
      <w:tr w:rsidR="00EC378B" w:rsidRPr="00A06FDE" w14:paraId="2A5373FB" w14:textId="77777777" w:rsidTr="00EC378B">
        <w:trPr>
          <w:trHeight w:val="608"/>
        </w:trPr>
        <w:tc>
          <w:tcPr>
            <w:tcW w:w="632" w:type="pct"/>
            <w:shd w:val="clear" w:color="auto" w:fill="auto"/>
            <w:vAlign w:val="center"/>
            <w:hideMark/>
          </w:tcPr>
          <w:p w14:paraId="5314C2AF" w14:textId="77777777" w:rsidR="00EC378B" w:rsidRPr="00F149EF" w:rsidRDefault="00EC378B" w:rsidP="007F56D3">
            <w:pPr>
              <w:jc w:val="center"/>
              <w:rPr>
                <w:b/>
                <w:bCs/>
                <w:color w:val="000000"/>
                <w:sz w:val="20"/>
                <w:szCs w:val="20"/>
                <w:lang w:eastAsia="it-IT"/>
              </w:rPr>
            </w:pPr>
            <w:r w:rsidRPr="00F149EF">
              <w:rPr>
                <w:b/>
                <w:bCs/>
                <w:color w:val="000000"/>
                <w:sz w:val="20"/>
                <w:szCs w:val="20"/>
                <w:lang w:eastAsia="it-IT"/>
              </w:rPr>
              <w:t>University local</w:t>
            </w:r>
          </w:p>
        </w:tc>
        <w:tc>
          <w:tcPr>
            <w:tcW w:w="673" w:type="pct"/>
            <w:shd w:val="clear" w:color="auto" w:fill="auto"/>
            <w:vAlign w:val="center"/>
            <w:hideMark/>
          </w:tcPr>
          <w:p w14:paraId="5E7D9B33" w14:textId="77777777" w:rsidR="00EC378B" w:rsidRPr="00F149EF" w:rsidRDefault="00EC378B" w:rsidP="007F56D3">
            <w:pPr>
              <w:jc w:val="center"/>
              <w:rPr>
                <w:b/>
                <w:bCs/>
                <w:color w:val="000000"/>
                <w:sz w:val="20"/>
                <w:szCs w:val="20"/>
                <w:lang w:eastAsia="it-IT"/>
              </w:rPr>
            </w:pPr>
            <w:r w:rsidRPr="00F149EF">
              <w:rPr>
                <w:b/>
                <w:bCs/>
                <w:color w:val="000000"/>
                <w:sz w:val="20"/>
                <w:szCs w:val="20"/>
                <w:lang w:eastAsia="it-IT"/>
              </w:rPr>
              <w:t xml:space="preserve">Name and Surname </w:t>
            </w:r>
          </w:p>
        </w:tc>
        <w:tc>
          <w:tcPr>
            <w:tcW w:w="1003" w:type="pct"/>
            <w:shd w:val="clear" w:color="auto" w:fill="auto"/>
            <w:vAlign w:val="center"/>
            <w:hideMark/>
          </w:tcPr>
          <w:p w14:paraId="13B7D563" w14:textId="77777777" w:rsidR="00EC378B" w:rsidRPr="002E39AA" w:rsidRDefault="00EC378B" w:rsidP="007F56D3">
            <w:pPr>
              <w:jc w:val="center"/>
              <w:rPr>
                <w:b/>
                <w:bCs/>
                <w:color w:val="000000"/>
                <w:sz w:val="20"/>
                <w:szCs w:val="20"/>
                <w:lang w:val="en-GB" w:eastAsia="it-IT"/>
              </w:rPr>
            </w:pPr>
            <w:r w:rsidRPr="002E39AA">
              <w:rPr>
                <w:b/>
                <w:bCs/>
                <w:color w:val="000000"/>
                <w:sz w:val="20"/>
                <w:szCs w:val="20"/>
                <w:lang w:val="en-GB" w:eastAsia="it-IT"/>
              </w:rPr>
              <w:t>Module(s) taught in SmaLog</w:t>
            </w:r>
          </w:p>
        </w:tc>
        <w:tc>
          <w:tcPr>
            <w:tcW w:w="2692" w:type="pct"/>
            <w:shd w:val="clear" w:color="auto" w:fill="auto"/>
            <w:vAlign w:val="center"/>
            <w:hideMark/>
          </w:tcPr>
          <w:p w14:paraId="0E81F2FC" w14:textId="77777777" w:rsidR="00EC378B" w:rsidRPr="002E39AA" w:rsidRDefault="00EC378B" w:rsidP="007F56D3">
            <w:pPr>
              <w:jc w:val="center"/>
              <w:rPr>
                <w:b/>
                <w:bCs/>
                <w:color w:val="000000"/>
                <w:sz w:val="20"/>
                <w:szCs w:val="20"/>
                <w:lang w:val="en-GB" w:eastAsia="it-IT"/>
              </w:rPr>
            </w:pPr>
            <w:r w:rsidRPr="002E39AA">
              <w:rPr>
                <w:b/>
                <w:bCs/>
                <w:color w:val="000000"/>
                <w:sz w:val="20"/>
                <w:szCs w:val="20"/>
                <w:lang w:val="en-GB" w:eastAsia="it-IT"/>
              </w:rPr>
              <w:t>The reason (i.e. why the teacher wants to pass an internship at this university)</w:t>
            </w:r>
          </w:p>
        </w:tc>
      </w:tr>
      <w:tr w:rsidR="00EC378B" w:rsidRPr="00A06FDE" w14:paraId="4CF14EE3" w14:textId="77777777" w:rsidTr="00EC378B">
        <w:trPr>
          <w:trHeight w:val="176"/>
        </w:trPr>
        <w:tc>
          <w:tcPr>
            <w:tcW w:w="632" w:type="pct"/>
            <w:vMerge w:val="restart"/>
            <w:shd w:val="clear" w:color="auto" w:fill="auto"/>
            <w:vAlign w:val="center"/>
            <w:hideMark/>
          </w:tcPr>
          <w:p w14:paraId="5E953421" w14:textId="77777777" w:rsidR="00EC378B" w:rsidRPr="002E39AA" w:rsidRDefault="00EC378B" w:rsidP="007F56D3">
            <w:pPr>
              <w:jc w:val="center"/>
              <w:rPr>
                <w:sz w:val="20"/>
                <w:szCs w:val="20"/>
                <w:lang w:val="en-GB" w:eastAsia="it-IT"/>
              </w:rPr>
            </w:pPr>
            <w:r w:rsidRPr="002E39AA">
              <w:rPr>
                <w:sz w:val="20"/>
                <w:szCs w:val="20"/>
                <w:lang w:val="en-GB" w:eastAsia="it-IT"/>
              </w:rPr>
              <w:t>P3 – O. M. Beketov National University of Urban Economy in Kharkiv - NUUE</w:t>
            </w:r>
          </w:p>
        </w:tc>
        <w:tc>
          <w:tcPr>
            <w:tcW w:w="673" w:type="pct"/>
            <w:vMerge w:val="restart"/>
            <w:shd w:val="clear" w:color="auto" w:fill="auto"/>
            <w:vAlign w:val="center"/>
            <w:hideMark/>
          </w:tcPr>
          <w:p w14:paraId="1CFDCEED" w14:textId="77777777" w:rsidR="00EC378B" w:rsidRPr="00F149EF" w:rsidRDefault="00EC378B" w:rsidP="007F56D3">
            <w:pPr>
              <w:jc w:val="center"/>
              <w:rPr>
                <w:sz w:val="20"/>
                <w:szCs w:val="20"/>
                <w:lang w:eastAsia="it-IT"/>
              </w:rPr>
            </w:pPr>
            <w:r w:rsidRPr="00F149EF">
              <w:rPr>
                <w:sz w:val="20"/>
                <w:szCs w:val="20"/>
                <w:lang w:eastAsia="it-IT"/>
              </w:rPr>
              <w:t>Yevhen Kush</w:t>
            </w:r>
          </w:p>
        </w:tc>
        <w:tc>
          <w:tcPr>
            <w:tcW w:w="1003" w:type="pct"/>
            <w:vMerge w:val="restart"/>
            <w:shd w:val="clear" w:color="auto" w:fill="auto"/>
            <w:vAlign w:val="center"/>
            <w:hideMark/>
          </w:tcPr>
          <w:p w14:paraId="4FF81404" w14:textId="77777777" w:rsidR="00EC378B" w:rsidRPr="00F149EF" w:rsidRDefault="00EC378B" w:rsidP="007F56D3">
            <w:pPr>
              <w:rPr>
                <w:sz w:val="20"/>
                <w:szCs w:val="20"/>
                <w:lang w:eastAsia="it-IT"/>
              </w:rPr>
            </w:pPr>
            <w:r w:rsidRPr="00F149EF">
              <w:rPr>
                <w:sz w:val="20"/>
                <w:szCs w:val="20"/>
                <w:lang w:eastAsia="it-IT"/>
              </w:rPr>
              <w:t>Freight Transportation Simulation</w:t>
            </w:r>
          </w:p>
        </w:tc>
        <w:tc>
          <w:tcPr>
            <w:tcW w:w="2692" w:type="pct"/>
            <w:shd w:val="clear" w:color="auto" w:fill="auto"/>
            <w:vAlign w:val="center"/>
            <w:hideMark/>
          </w:tcPr>
          <w:p w14:paraId="7B24C6F3" w14:textId="77777777" w:rsidR="00EC378B" w:rsidRPr="002E39AA" w:rsidRDefault="00EC378B" w:rsidP="007F56D3">
            <w:pPr>
              <w:jc w:val="both"/>
              <w:rPr>
                <w:sz w:val="20"/>
                <w:szCs w:val="20"/>
                <w:lang w:val="en-GB" w:eastAsia="it-IT"/>
              </w:rPr>
            </w:pPr>
            <w:r w:rsidRPr="002E39AA">
              <w:rPr>
                <w:sz w:val="20"/>
                <w:szCs w:val="20"/>
                <w:lang w:val="en-GB" w:eastAsia="it-IT"/>
              </w:rPr>
              <w:t>To obtain theoretical knowledge and practical skills in:</w:t>
            </w:r>
          </w:p>
        </w:tc>
      </w:tr>
      <w:tr w:rsidR="00EC378B" w:rsidRPr="00A06FDE" w14:paraId="07DE9639" w14:textId="77777777" w:rsidTr="00EC378B">
        <w:trPr>
          <w:trHeight w:val="315"/>
        </w:trPr>
        <w:tc>
          <w:tcPr>
            <w:tcW w:w="632" w:type="pct"/>
            <w:vMerge/>
            <w:vAlign w:val="center"/>
            <w:hideMark/>
          </w:tcPr>
          <w:p w14:paraId="606C48FB" w14:textId="77777777" w:rsidR="00EC378B" w:rsidRPr="002E39AA" w:rsidRDefault="00EC378B" w:rsidP="007F56D3">
            <w:pPr>
              <w:rPr>
                <w:sz w:val="20"/>
                <w:szCs w:val="20"/>
                <w:lang w:val="en-GB" w:eastAsia="it-IT"/>
              </w:rPr>
            </w:pPr>
          </w:p>
        </w:tc>
        <w:tc>
          <w:tcPr>
            <w:tcW w:w="673" w:type="pct"/>
            <w:vMerge/>
            <w:vAlign w:val="center"/>
            <w:hideMark/>
          </w:tcPr>
          <w:p w14:paraId="3538C251" w14:textId="77777777" w:rsidR="00EC378B" w:rsidRPr="002E39AA" w:rsidRDefault="00EC378B" w:rsidP="007F56D3">
            <w:pPr>
              <w:rPr>
                <w:sz w:val="20"/>
                <w:szCs w:val="20"/>
                <w:lang w:val="en-GB" w:eastAsia="it-IT"/>
              </w:rPr>
            </w:pPr>
          </w:p>
        </w:tc>
        <w:tc>
          <w:tcPr>
            <w:tcW w:w="1003" w:type="pct"/>
            <w:vMerge/>
            <w:vAlign w:val="center"/>
            <w:hideMark/>
          </w:tcPr>
          <w:p w14:paraId="5D835DF0" w14:textId="77777777" w:rsidR="00EC378B" w:rsidRPr="002E39AA" w:rsidRDefault="00EC378B" w:rsidP="007F56D3">
            <w:pPr>
              <w:rPr>
                <w:sz w:val="20"/>
                <w:szCs w:val="20"/>
                <w:lang w:val="en-GB" w:eastAsia="it-IT"/>
              </w:rPr>
            </w:pPr>
          </w:p>
        </w:tc>
        <w:tc>
          <w:tcPr>
            <w:tcW w:w="2692" w:type="pct"/>
            <w:shd w:val="clear" w:color="auto" w:fill="auto"/>
            <w:vAlign w:val="center"/>
            <w:hideMark/>
          </w:tcPr>
          <w:p w14:paraId="13B7A917" w14:textId="77777777" w:rsidR="00EC378B" w:rsidRPr="002E39AA" w:rsidRDefault="00EC378B" w:rsidP="007F56D3">
            <w:pPr>
              <w:rPr>
                <w:sz w:val="20"/>
                <w:szCs w:val="20"/>
                <w:lang w:val="en-GB" w:eastAsia="it-IT"/>
              </w:rPr>
            </w:pPr>
            <w:r w:rsidRPr="002E39AA">
              <w:rPr>
                <w:sz w:val="20"/>
                <w:szCs w:val="20"/>
                <w:lang w:val="en-GB" w:eastAsia="it-IT"/>
              </w:rPr>
              <w:t>1) Definition, classification and functions of freight nodes</w:t>
            </w:r>
          </w:p>
        </w:tc>
      </w:tr>
      <w:tr w:rsidR="00EC378B" w:rsidRPr="00A06FDE" w14:paraId="048DDE2A" w14:textId="77777777" w:rsidTr="00EC378B">
        <w:trPr>
          <w:trHeight w:val="315"/>
        </w:trPr>
        <w:tc>
          <w:tcPr>
            <w:tcW w:w="632" w:type="pct"/>
            <w:vMerge/>
            <w:vAlign w:val="center"/>
            <w:hideMark/>
          </w:tcPr>
          <w:p w14:paraId="0135CB66" w14:textId="77777777" w:rsidR="00EC378B" w:rsidRPr="002E39AA" w:rsidRDefault="00EC378B" w:rsidP="007F56D3">
            <w:pPr>
              <w:rPr>
                <w:sz w:val="20"/>
                <w:szCs w:val="20"/>
                <w:lang w:val="en-GB" w:eastAsia="it-IT"/>
              </w:rPr>
            </w:pPr>
          </w:p>
        </w:tc>
        <w:tc>
          <w:tcPr>
            <w:tcW w:w="673" w:type="pct"/>
            <w:vMerge/>
            <w:vAlign w:val="center"/>
            <w:hideMark/>
          </w:tcPr>
          <w:p w14:paraId="07C8AE7F" w14:textId="77777777" w:rsidR="00EC378B" w:rsidRPr="002E39AA" w:rsidRDefault="00EC378B" w:rsidP="007F56D3">
            <w:pPr>
              <w:rPr>
                <w:sz w:val="20"/>
                <w:szCs w:val="20"/>
                <w:lang w:val="en-GB" w:eastAsia="it-IT"/>
              </w:rPr>
            </w:pPr>
          </w:p>
        </w:tc>
        <w:tc>
          <w:tcPr>
            <w:tcW w:w="1003" w:type="pct"/>
            <w:vMerge/>
            <w:vAlign w:val="center"/>
            <w:hideMark/>
          </w:tcPr>
          <w:p w14:paraId="38DAF895" w14:textId="77777777" w:rsidR="00EC378B" w:rsidRPr="002E39AA" w:rsidRDefault="00EC378B" w:rsidP="007F56D3">
            <w:pPr>
              <w:rPr>
                <w:sz w:val="20"/>
                <w:szCs w:val="20"/>
                <w:lang w:val="en-GB" w:eastAsia="it-IT"/>
              </w:rPr>
            </w:pPr>
          </w:p>
        </w:tc>
        <w:tc>
          <w:tcPr>
            <w:tcW w:w="2692" w:type="pct"/>
            <w:shd w:val="clear" w:color="auto" w:fill="auto"/>
            <w:vAlign w:val="center"/>
            <w:hideMark/>
          </w:tcPr>
          <w:p w14:paraId="437F452E" w14:textId="77777777" w:rsidR="00EC378B" w:rsidRPr="002E39AA" w:rsidRDefault="00EC378B" w:rsidP="007F56D3">
            <w:pPr>
              <w:jc w:val="both"/>
              <w:rPr>
                <w:sz w:val="20"/>
                <w:szCs w:val="20"/>
                <w:lang w:val="en-GB" w:eastAsia="it-IT"/>
              </w:rPr>
            </w:pPr>
            <w:r w:rsidRPr="002E39AA">
              <w:rPr>
                <w:sz w:val="20"/>
                <w:szCs w:val="20"/>
                <w:lang w:val="en-GB" w:eastAsia="it-IT"/>
              </w:rPr>
              <w:t>2) Aggregate / disaggregate models consignment and logistics models</w:t>
            </w:r>
          </w:p>
        </w:tc>
      </w:tr>
      <w:tr w:rsidR="00EC378B" w:rsidRPr="00F149EF" w14:paraId="3DCB9D4C" w14:textId="77777777" w:rsidTr="00EC378B">
        <w:trPr>
          <w:trHeight w:val="323"/>
        </w:trPr>
        <w:tc>
          <w:tcPr>
            <w:tcW w:w="632" w:type="pct"/>
            <w:vMerge/>
            <w:vAlign w:val="center"/>
            <w:hideMark/>
          </w:tcPr>
          <w:p w14:paraId="5190ACAD" w14:textId="77777777" w:rsidR="00EC378B" w:rsidRPr="002E39AA" w:rsidRDefault="00EC378B" w:rsidP="007F56D3">
            <w:pPr>
              <w:rPr>
                <w:sz w:val="20"/>
                <w:szCs w:val="20"/>
                <w:lang w:val="en-GB" w:eastAsia="it-IT"/>
              </w:rPr>
            </w:pPr>
          </w:p>
        </w:tc>
        <w:tc>
          <w:tcPr>
            <w:tcW w:w="673" w:type="pct"/>
            <w:vMerge/>
            <w:vAlign w:val="center"/>
            <w:hideMark/>
          </w:tcPr>
          <w:p w14:paraId="363D4443" w14:textId="77777777" w:rsidR="00EC378B" w:rsidRPr="002E39AA" w:rsidRDefault="00EC378B" w:rsidP="007F56D3">
            <w:pPr>
              <w:rPr>
                <w:sz w:val="20"/>
                <w:szCs w:val="20"/>
                <w:lang w:val="en-GB" w:eastAsia="it-IT"/>
              </w:rPr>
            </w:pPr>
          </w:p>
        </w:tc>
        <w:tc>
          <w:tcPr>
            <w:tcW w:w="1003" w:type="pct"/>
            <w:vMerge/>
            <w:vAlign w:val="center"/>
            <w:hideMark/>
          </w:tcPr>
          <w:p w14:paraId="677088E4" w14:textId="77777777" w:rsidR="00EC378B" w:rsidRPr="002E39AA" w:rsidRDefault="00EC378B" w:rsidP="007F56D3">
            <w:pPr>
              <w:rPr>
                <w:sz w:val="20"/>
                <w:szCs w:val="20"/>
                <w:lang w:val="en-GB" w:eastAsia="it-IT"/>
              </w:rPr>
            </w:pPr>
          </w:p>
        </w:tc>
        <w:tc>
          <w:tcPr>
            <w:tcW w:w="2692" w:type="pct"/>
            <w:shd w:val="clear" w:color="auto" w:fill="auto"/>
            <w:vAlign w:val="center"/>
            <w:hideMark/>
          </w:tcPr>
          <w:p w14:paraId="634088C3" w14:textId="77777777" w:rsidR="00EC378B" w:rsidRPr="00F149EF" w:rsidRDefault="00EC378B" w:rsidP="007F56D3">
            <w:pPr>
              <w:jc w:val="both"/>
              <w:rPr>
                <w:sz w:val="20"/>
                <w:szCs w:val="20"/>
                <w:lang w:eastAsia="it-IT"/>
              </w:rPr>
            </w:pPr>
            <w:r w:rsidRPr="002E39AA">
              <w:rPr>
                <w:sz w:val="20"/>
                <w:szCs w:val="20"/>
                <w:lang w:val="en-GB" w:eastAsia="it-IT"/>
              </w:rPr>
              <w:t xml:space="preserve">3) Assessing freight scenarios (Design of freight nodes. </w:t>
            </w:r>
            <w:r w:rsidRPr="00F149EF">
              <w:rPr>
                <w:sz w:val="20"/>
                <w:szCs w:val="20"/>
                <w:lang w:eastAsia="it-IT"/>
              </w:rPr>
              <w:t>Freigh transport planning)</w:t>
            </w:r>
            <w:r w:rsidRPr="003E52D5">
              <w:rPr>
                <w:sz w:val="20"/>
                <w:szCs w:val="20"/>
                <w:lang w:eastAsia="it-IT"/>
              </w:rPr>
              <w:t xml:space="preserve"> - effetti</w:t>
            </w:r>
          </w:p>
        </w:tc>
      </w:tr>
      <w:tr w:rsidR="00EC378B" w:rsidRPr="00A06FDE" w14:paraId="39A50EDE" w14:textId="77777777" w:rsidTr="00EC378B">
        <w:trPr>
          <w:trHeight w:val="315"/>
        </w:trPr>
        <w:tc>
          <w:tcPr>
            <w:tcW w:w="632" w:type="pct"/>
            <w:vMerge/>
            <w:vAlign w:val="center"/>
            <w:hideMark/>
          </w:tcPr>
          <w:p w14:paraId="475E3B22" w14:textId="77777777" w:rsidR="00EC378B" w:rsidRPr="00F149EF" w:rsidRDefault="00EC378B" w:rsidP="007F56D3">
            <w:pPr>
              <w:rPr>
                <w:sz w:val="20"/>
                <w:szCs w:val="20"/>
                <w:lang w:eastAsia="it-IT"/>
              </w:rPr>
            </w:pPr>
          </w:p>
        </w:tc>
        <w:tc>
          <w:tcPr>
            <w:tcW w:w="673" w:type="pct"/>
            <w:vMerge w:val="restart"/>
            <w:shd w:val="clear" w:color="auto" w:fill="auto"/>
            <w:vAlign w:val="center"/>
            <w:hideMark/>
          </w:tcPr>
          <w:p w14:paraId="050F6EFB" w14:textId="77777777" w:rsidR="00EC378B" w:rsidRPr="00F149EF" w:rsidRDefault="00EC378B" w:rsidP="007F56D3">
            <w:pPr>
              <w:jc w:val="center"/>
              <w:rPr>
                <w:sz w:val="20"/>
                <w:szCs w:val="20"/>
                <w:lang w:eastAsia="it-IT"/>
              </w:rPr>
            </w:pPr>
            <w:r w:rsidRPr="00F149EF">
              <w:rPr>
                <w:sz w:val="20"/>
                <w:szCs w:val="20"/>
                <w:lang w:eastAsia="it-IT"/>
              </w:rPr>
              <w:t>Oleksandr Rossolov</w:t>
            </w:r>
          </w:p>
        </w:tc>
        <w:tc>
          <w:tcPr>
            <w:tcW w:w="1003" w:type="pct"/>
            <w:vMerge w:val="restart"/>
            <w:shd w:val="clear" w:color="auto" w:fill="auto"/>
            <w:vAlign w:val="center"/>
            <w:hideMark/>
          </w:tcPr>
          <w:p w14:paraId="3C214EAD" w14:textId="77777777" w:rsidR="00EC378B" w:rsidRPr="002E39AA" w:rsidRDefault="00EC378B" w:rsidP="007F56D3">
            <w:pPr>
              <w:rPr>
                <w:sz w:val="20"/>
                <w:szCs w:val="20"/>
                <w:lang w:val="en-GB" w:eastAsia="it-IT"/>
              </w:rPr>
            </w:pPr>
            <w:r w:rsidRPr="002E39AA">
              <w:rPr>
                <w:sz w:val="20"/>
                <w:szCs w:val="20"/>
                <w:lang w:val="en-GB" w:eastAsia="it-IT"/>
              </w:rPr>
              <w:t>Integrated Transport Systems in City Logistics</w:t>
            </w:r>
          </w:p>
        </w:tc>
        <w:tc>
          <w:tcPr>
            <w:tcW w:w="2692" w:type="pct"/>
            <w:shd w:val="clear" w:color="auto" w:fill="auto"/>
            <w:vAlign w:val="center"/>
            <w:hideMark/>
          </w:tcPr>
          <w:p w14:paraId="64D4253A" w14:textId="77777777" w:rsidR="00EC378B" w:rsidRPr="002E39AA" w:rsidRDefault="00EC378B" w:rsidP="007F56D3">
            <w:pPr>
              <w:jc w:val="both"/>
              <w:rPr>
                <w:sz w:val="20"/>
                <w:szCs w:val="20"/>
                <w:lang w:val="en-GB" w:eastAsia="it-IT"/>
              </w:rPr>
            </w:pPr>
            <w:r w:rsidRPr="002E39AA">
              <w:rPr>
                <w:sz w:val="20"/>
                <w:szCs w:val="20"/>
                <w:lang w:val="en-GB" w:eastAsia="it-IT"/>
              </w:rPr>
              <w:t>To obtain theoretical knowledge and practical skills in:</w:t>
            </w:r>
          </w:p>
        </w:tc>
      </w:tr>
      <w:tr w:rsidR="00EC378B" w:rsidRPr="00A06FDE" w14:paraId="5286670A" w14:textId="77777777" w:rsidTr="00EC378B">
        <w:trPr>
          <w:trHeight w:val="315"/>
        </w:trPr>
        <w:tc>
          <w:tcPr>
            <w:tcW w:w="632" w:type="pct"/>
            <w:vMerge/>
            <w:vAlign w:val="center"/>
            <w:hideMark/>
          </w:tcPr>
          <w:p w14:paraId="0C382A9A" w14:textId="77777777" w:rsidR="00EC378B" w:rsidRPr="002E39AA" w:rsidRDefault="00EC378B" w:rsidP="007F56D3">
            <w:pPr>
              <w:rPr>
                <w:sz w:val="20"/>
                <w:szCs w:val="20"/>
                <w:lang w:val="en-GB" w:eastAsia="it-IT"/>
              </w:rPr>
            </w:pPr>
          </w:p>
        </w:tc>
        <w:tc>
          <w:tcPr>
            <w:tcW w:w="673" w:type="pct"/>
            <w:vMerge/>
            <w:vAlign w:val="center"/>
            <w:hideMark/>
          </w:tcPr>
          <w:p w14:paraId="61C70227" w14:textId="77777777" w:rsidR="00EC378B" w:rsidRPr="002E39AA" w:rsidRDefault="00EC378B" w:rsidP="007F56D3">
            <w:pPr>
              <w:rPr>
                <w:sz w:val="20"/>
                <w:szCs w:val="20"/>
                <w:lang w:val="en-GB" w:eastAsia="it-IT"/>
              </w:rPr>
            </w:pPr>
          </w:p>
        </w:tc>
        <w:tc>
          <w:tcPr>
            <w:tcW w:w="1003" w:type="pct"/>
            <w:vMerge/>
            <w:vAlign w:val="center"/>
            <w:hideMark/>
          </w:tcPr>
          <w:p w14:paraId="2AAA7274" w14:textId="77777777" w:rsidR="00EC378B" w:rsidRPr="002E39AA" w:rsidRDefault="00EC378B" w:rsidP="007F56D3">
            <w:pPr>
              <w:rPr>
                <w:sz w:val="20"/>
                <w:szCs w:val="20"/>
                <w:lang w:val="en-GB" w:eastAsia="it-IT"/>
              </w:rPr>
            </w:pPr>
          </w:p>
        </w:tc>
        <w:tc>
          <w:tcPr>
            <w:tcW w:w="2692" w:type="pct"/>
            <w:shd w:val="clear" w:color="auto" w:fill="auto"/>
            <w:vAlign w:val="center"/>
            <w:hideMark/>
          </w:tcPr>
          <w:p w14:paraId="67F58F46" w14:textId="77777777" w:rsidR="00EC378B" w:rsidRPr="002E39AA" w:rsidRDefault="00EC378B" w:rsidP="007F56D3">
            <w:pPr>
              <w:rPr>
                <w:sz w:val="20"/>
                <w:szCs w:val="20"/>
                <w:lang w:val="en-GB" w:eastAsia="it-IT"/>
              </w:rPr>
            </w:pPr>
            <w:r w:rsidRPr="002E39AA">
              <w:rPr>
                <w:sz w:val="20"/>
                <w:szCs w:val="20"/>
                <w:lang w:val="en-GB" w:eastAsia="it-IT"/>
              </w:rPr>
              <w:t>1) Urban goods movements: integrated modelling</w:t>
            </w:r>
          </w:p>
        </w:tc>
      </w:tr>
      <w:tr w:rsidR="00EC378B" w:rsidRPr="00A06FDE" w14:paraId="7B83BEF4" w14:textId="77777777" w:rsidTr="00EC378B">
        <w:trPr>
          <w:trHeight w:val="315"/>
        </w:trPr>
        <w:tc>
          <w:tcPr>
            <w:tcW w:w="632" w:type="pct"/>
            <w:vMerge/>
            <w:vAlign w:val="center"/>
            <w:hideMark/>
          </w:tcPr>
          <w:p w14:paraId="092BD915" w14:textId="77777777" w:rsidR="00EC378B" w:rsidRPr="002E39AA" w:rsidRDefault="00EC378B" w:rsidP="007F56D3">
            <w:pPr>
              <w:rPr>
                <w:sz w:val="20"/>
                <w:szCs w:val="20"/>
                <w:lang w:val="en-GB" w:eastAsia="it-IT"/>
              </w:rPr>
            </w:pPr>
          </w:p>
        </w:tc>
        <w:tc>
          <w:tcPr>
            <w:tcW w:w="673" w:type="pct"/>
            <w:vMerge/>
            <w:vAlign w:val="center"/>
            <w:hideMark/>
          </w:tcPr>
          <w:p w14:paraId="7233A410" w14:textId="77777777" w:rsidR="00EC378B" w:rsidRPr="002E39AA" w:rsidRDefault="00EC378B" w:rsidP="007F56D3">
            <w:pPr>
              <w:rPr>
                <w:sz w:val="20"/>
                <w:szCs w:val="20"/>
                <w:lang w:val="en-GB" w:eastAsia="it-IT"/>
              </w:rPr>
            </w:pPr>
          </w:p>
        </w:tc>
        <w:tc>
          <w:tcPr>
            <w:tcW w:w="1003" w:type="pct"/>
            <w:vMerge/>
            <w:vAlign w:val="center"/>
            <w:hideMark/>
          </w:tcPr>
          <w:p w14:paraId="4229E4CF" w14:textId="77777777" w:rsidR="00EC378B" w:rsidRPr="002E39AA" w:rsidRDefault="00EC378B" w:rsidP="007F56D3">
            <w:pPr>
              <w:rPr>
                <w:sz w:val="20"/>
                <w:szCs w:val="20"/>
                <w:lang w:val="en-GB" w:eastAsia="it-IT"/>
              </w:rPr>
            </w:pPr>
          </w:p>
        </w:tc>
        <w:tc>
          <w:tcPr>
            <w:tcW w:w="2692" w:type="pct"/>
            <w:shd w:val="clear" w:color="auto" w:fill="auto"/>
            <w:vAlign w:val="center"/>
            <w:hideMark/>
          </w:tcPr>
          <w:p w14:paraId="5C3BC1B9" w14:textId="77777777" w:rsidR="00EC378B" w:rsidRPr="002E39AA" w:rsidRDefault="00EC378B" w:rsidP="007F56D3">
            <w:pPr>
              <w:jc w:val="both"/>
              <w:rPr>
                <w:sz w:val="20"/>
                <w:szCs w:val="20"/>
                <w:lang w:val="en-GB" w:eastAsia="it-IT"/>
              </w:rPr>
            </w:pPr>
            <w:r w:rsidRPr="002E39AA">
              <w:rPr>
                <w:sz w:val="20"/>
                <w:szCs w:val="20"/>
                <w:lang w:val="en-GB" w:eastAsia="it-IT"/>
              </w:rPr>
              <w:t>2) Routing and schedule models in case of last mile logistics;</w:t>
            </w:r>
          </w:p>
        </w:tc>
      </w:tr>
      <w:tr w:rsidR="00EC378B" w:rsidRPr="00A06FDE" w14:paraId="6A8112B2" w14:textId="77777777" w:rsidTr="00EC378B">
        <w:trPr>
          <w:trHeight w:val="323"/>
        </w:trPr>
        <w:tc>
          <w:tcPr>
            <w:tcW w:w="632" w:type="pct"/>
            <w:vMerge/>
            <w:vAlign w:val="center"/>
            <w:hideMark/>
          </w:tcPr>
          <w:p w14:paraId="0841944D" w14:textId="77777777" w:rsidR="00EC378B" w:rsidRPr="002E39AA" w:rsidRDefault="00EC378B" w:rsidP="007F56D3">
            <w:pPr>
              <w:rPr>
                <w:sz w:val="20"/>
                <w:szCs w:val="20"/>
                <w:lang w:val="en-GB" w:eastAsia="it-IT"/>
              </w:rPr>
            </w:pPr>
          </w:p>
        </w:tc>
        <w:tc>
          <w:tcPr>
            <w:tcW w:w="673" w:type="pct"/>
            <w:vMerge/>
            <w:vAlign w:val="center"/>
            <w:hideMark/>
          </w:tcPr>
          <w:p w14:paraId="56E2F29D" w14:textId="77777777" w:rsidR="00EC378B" w:rsidRPr="002E39AA" w:rsidRDefault="00EC378B" w:rsidP="007F56D3">
            <w:pPr>
              <w:rPr>
                <w:sz w:val="20"/>
                <w:szCs w:val="20"/>
                <w:lang w:val="en-GB" w:eastAsia="it-IT"/>
              </w:rPr>
            </w:pPr>
          </w:p>
        </w:tc>
        <w:tc>
          <w:tcPr>
            <w:tcW w:w="1003" w:type="pct"/>
            <w:vMerge/>
            <w:vAlign w:val="center"/>
            <w:hideMark/>
          </w:tcPr>
          <w:p w14:paraId="5B82440E" w14:textId="77777777" w:rsidR="00EC378B" w:rsidRPr="002E39AA" w:rsidRDefault="00EC378B" w:rsidP="007F56D3">
            <w:pPr>
              <w:rPr>
                <w:sz w:val="20"/>
                <w:szCs w:val="20"/>
                <w:lang w:val="en-GB" w:eastAsia="it-IT"/>
              </w:rPr>
            </w:pPr>
          </w:p>
        </w:tc>
        <w:tc>
          <w:tcPr>
            <w:tcW w:w="2692" w:type="pct"/>
            <w:shd w:val="clear" w:color="auto" w:fill="auto"/>
            <w:vAlign w:val="center"/>
            <w:hideMark/>
          </w:tcPr>
          <w:p w14:paraId="2F79B0D1" w14:textId="77777777" w:rsidR="00EC378B" w:rsidRPr="002E39AA" w:rsidRDefault="00EC378B" w:rsidP="007F56D3">
            <w:pPr>
              <w:jc w:val="both"/>
              <w:rPr>
                <w:sz w:val="20"/>
                <w:szCs w:val="20"/>
                <w:lang w:val="en-GB" w:eastAsia="it-IT"/>
              </w:rPr>
            </w:pPr>
            <w:r w:rsidRPr="002E39AA">
              <w:rPr>
                <w:sz w:val="20"/>
                <w:szCs w:val="20"/>
                <w:lang w:val="en-GB" w:eastAsia="it-IT"/>
              </w:rPr>
              <w:t xml:space="preserve">3) Assessment of integrated transport systems: criterions, assessment methods, simulation scenarios </w:t>
            </w:r>
          </w:p>
        </w:tc>
      </w:tr>
      <w:tr w:rsidR="00EC378B" w:rsidRPr="00A06FDE" w14:paraId="3228F9C8" w14:textId="77777777" w:rsidTr="00EC378B">
        <w:trPr>
          <w:trHeight w:val="630"/>
        </w:trPr>
        <w:tc>
          <w:tcPr>
            <w:tcW w:w="632" w:type="pct"/>
            <w:vMerge w:val="restart"/>
            <w:shd w:val="clear" w:color="auto" w:fill="auto"/>
            <w:vAlign w:val="center"/>
            <w:hideMark/>
          </w:tcPr>
          <w:p w14:paraId="74B72F85" w14:textId="77777777" w:rsidR="00EC378B" w:rsidRPr="002E39AA" w:rsidRDefault="00EC378B" w:rsidP="007F56D3">
            <w:pPr>
              <w:jc w:val="center"/>
              <w:rPr>
                <w:sz w:val="20"/>
                <w:szCs w:val="20"/>
                <w:lang w:val="en-GB" w:eastAsia="it-IT"/>
              </w:rPr>
            </w:pPr>
            <w:r w:rsidRPr="002E39AA">
              <w:rPr>
                <w:sz w:val="20"/>
                <w:szCs w:val="20"/>
                <w:lang w:val="en-GB" w:eastAsia="it-IT"/>
              </w:rPr>
              <w:t>P4 – Lviv Polytechnic National University - LPNU</w:t>
            </w:r>
          </w:p>
        </w:tc>
        <w:tc>
          <w:tcPr>
            <w:tcW w:w="673" w:type="pct"/>
            <w:vMerge w:val="restart"/>
            <w:shd w:val="clear" w:color="auto" w:fill="auto"/>
            <w:vAlign w:val="center"/>
            <w:hideMark/>
          </w:tcPr>
          <w:p w14:paraId="32A700FF" w14:textId="77777777" w:rsidR="00EC378B" w:rsidRPr="00F149EF" w:rsidRDefault="00EC378B" w:rsidP="007F56D3">
            <w:pPr>
              <w:jc w:val="center"/>
              <w:rPr>
                <w:sz w:val="20"/>
                <w:szCs w:val="20"/>
                <w:lang w:eastAsia="it-IT"/>
              </w:rPr>
            </w:pPr>
            <w:r w:rsidRPr="00F149EF">
              <w:rPr>
                <w:sz w:val="20"/>
                <w:szCs w:val="20"/>
                <w:lang w:eastAsia="it-IT"/>
              </w:rPr>
              <w:t>Mykola Zhuk</w:t>
            </w:r>
          </w:p>
        </w:tc>
        <w:tc>
          <w:tcPr>
            <w:tcW w:w="1003" w:type="pct"/>
            <w:shd w:val="clear" w:color="auto" w:fill="auto"/>
            <w:vAlign w:val="center"/>
            <w:hideMark/>
          </w:tcPr>
          <w:p w14:paraId="4BDDFDE5" w14:textId="77777777" w:rsidR="00EC378B" w:rsidRPr="002E39AA" w:rsidRDefault="00EC378B" w:rsidP="007F56D3">
            <w:pPr>
              <w:rPr>
                <w:sz w:val="20"/>
                <w:szCs w:val="20"/>
                <w:lang w:val="en-GB" w:eastAsia="it-IT"/>
              </w:rPr>
            </w:pPr>
            <w:r w:rsidRPr="002E39AA">
              <w:rPr>
                <w:sz w:val="20"/>
                <w:szCs w:val="20"/>
                <w:lang w:val="en-GB" w:eastAsia="it-IT"/>
              </w:rPr>
              <w:t>Intelligent Transport and Urban Logistics</w:t>
            </w:r>
          </w:p>
        </w:tc>
        <w:tc>
          <w:tcPr>
            <w:tcW w:w="2692" w:type="pct"/>
            <w:shd w:val="clear" w:color="auto" w:fill="auto"/>
            <w:vAlign w:val="center"/>
            <w:hideMark/>
          </w:tcPr>
          <w:p w14:paraId="1E620A11" w14:textId="77777777" w:rsidR="00EC378B" w:rsidRPr="002E39AA" w:rsidRDefault="00EC378B" w:rsidP="007F56D3">
            <w:pPr>
              <w:jc w:val="both"/>
              <w:rPr>
                <w:sz w:val="20"/>
                <w:szCs w:val="20"/>
                <w:lang w:val="en-GB" w:eastAsia="it-IT"/>
              </w:rPr>
            </w:pPr>
            <w:r w:rsidRPr="002E39AA">
              <w:rPr>
                <w:sz w:val="20"/>
                <w:szCs w:val="20"/>
                <w:lang w:val="en-GB" w:eastAsia="it-IT"/>
              </w:rPr>
              <w:t>Introduction to the process of simulation procedure of transportation process in cities using special program products.</w:t>
            </w:r>
          </w:p>
        </w:tc>
      </w:tr>
      <w:tr w:rsidR="00EC378B" w:rsidRPr="00A06FDE" w14:paraId="2A0DA87C" w14:textId="77777777" w:rsidTr="00EC378B">
        <w:trPr>
          <w:trHeight w:val="315"/>
        </w:trPr>
        <w:tc>
          <w:tcPr>
            <w:tcW w:w="632" w:type="pct"/>
            <w:vMerge/>
            <w:vAlign w:val="center"/>
            <w:hideMark/>
          </w:tcPr>
          <w:p w14:paraId="69032BB2" w14:textId="77777777" w:rsidR="00EC378B" w:rsidRPr="002E39AA" w:rsidRDefault="00EC378B" w:rsidP="007F56D3">
            <w:pPr>
              <w:rPr>
                <w:sz w:val="20"/>
                <w:szCs w:val="20"/>
                <w:lang w:val="en-GB" w:eastAsia="it-IT"/>
              </w:rPr>
            </w:pPr>
          </w:p>
        </w:tc>
        <w:tc>
          <w:tcPr>
            <w:tcW w:w="673" w:type="pct"/>
            <w:vMerge/>
            <w:vAlign w:val="center"/>
            <w:hideMark/>
          </w:tcPr>
          <w:p w14:paraId="39B034CA" w14:textId="77777777" w:rsidR="00EC378B" w:rsidRPr="002E39AA" w:rsidRDefault="00EC378B" w:rsidP="007F56D3">
            <w:pPr>
              <w:rPr>
                <w:sz w:val="20"/>
                <w:szCs w:val="20"/>
                <w:lang w:val="en-GB" w:eastAsia="it-IT"/>
              </w:rPr>
            </w:pPr>
          </w:p>
        </w:tc>
        <w:tc>
          <w:tcPr>
            <w:tcW w:w="1003" w:type="pct"/>
            <w:shd w:val="clear" w:color="auto" w:fill="auto"/>
            <w:vAlign w:val="center"/>
            <w:hideMark/>
          </w:tcPr>
          <w:p w14:paraId="37E5FD27" w14:textId="77777777" w:rsidR="00EC378B" w:rsidRPr="00F149EF" w:rsidRDefault="00EC378B" w:rsidP="007F56D3">
            <w:pPr>
              <w:rPr>
                <w:sz w:val="20"/>
                <w:szCs w:val="20"/>
                <w:lang w:eastAsia="it-IT"/>
              </w:rPr>
            </w:pPr>
            <w:r w:rsidRPr="00F149EF">
              <w:rPr>
                <w:sz w:val="20"/>
                <w:szCs w:val="20"/>
                <w:lang w:eastAsia="it-IT"/>
              </w:rPr>
              <w:t>Intelligent Transport Systems</w:t>
            </w:r>
          </w:p>
        </w:tc>
        <w:tc>
          <w:tcPr>
            <w:tcW w:w="2692" w:type="pct"/>
            <w:shd w:val="clear" w:color="auto" w:fill="auto"/>
            <w:vAlign w:val="center"/>
            <w:hideMark/>
          </w:tcPr>
          <w:p w14:paraId="0D2D9DDC" w14:textId="77777777" w:rsidR="00EC378B" w:rsidRPr="002E39AA" w:rsidRDefault="00EC378B" w:rsidP="007F56D3">
            <w:pPr>
              <w:jc w:val="both"/>
              <w:rPr>
                <w:sz w:val="20"/>
                <w:szCs w:val="20"/>
                <w:lang w:val="en-GB" w:eastAsia="it-IT"/>
              </w:rPr>
            </w:pPr>
            <w:r w:rsidRPr="002E39AA">
              <w:rPr>
                <w:sz w:val="20"/>
                <w:szCs w:val="20"/>
                <w:lang w:val="en-GB" w:eastAsia="it-IT"/>
              </w:rPr>
              <w:t>Methods for analyzing and solving problems associated with urban logistics planning and management.</w:t>
            </w:r>
          </w:p>
        </w:tc>
      </w:tr>
      <w:tr w:rsidR="00EC378B" w:rsidRPr="00A06FDE" w14:paraId="6857514F" w14:textId="77777777" w:rsidTr="00EC378B">
        <w:trPr>
          <w:trHeight w:val="323"/>
        </w:trPr>
        <w:tc>
          <w:tcPr>
            <w:tcW w:w="632" w:type="pct"/>
            <w:vMerge/>
            <w:vAlign w:val="center"/>
            <w:hideMark/>
          </w:tcPr>
          <w:p w14:paraId="6905734A" w14:textId="77777777" w:rsidR="00EC378B" w:rsidRPr="002E39AA" w:rsidRDefault="00EC378B" w:rsidP="007F56D3">
            <w:pPr>
              <w:rPr>
                <w:sz w:val="20"/>
                <w:szCs w:val="20"/>
                <w:lang w:val="en-GB" w:eastAsia="it-IT"/>
              </w:rPr>
            </w:pPr>
          </w:p>
        </w:tc>
        <w:tc>
          <w:tcPr>
            <w:tcW w:w="673" w:type="pct"/>
            <w:vMerge/>
            <w:vAlign w:val="center"/>
            <w:hideMark/>
          </w:tcPr>
          <w:p w14:paraId="1124BA59" w14:textId="77777777" w:rsidR="00EC378B" w:rsidRPr="002E39AA" w:rsidRDefault="00EC378B" w:rsidP="007F56D3">
            <w:pPr>
              <w:rPr>
                <w:sz w:val="20"/>
                <w:szCs w:val="20"/>
                <w:lang w:val="en-GB" w:eastAsia="it-IT"/>
              </w:rPr>
            </w:pPr>
          </w:p>
        </w:tc>
        <w:tc>
          <w:tcPr>
            <w:tcW w:w="1003" w:type="pct"/>
            <w:shd w:val="clear" w:color="auto" w:fill="auto"/>
            <w:vAlign w:val="center"/>
            <w:hideMark/>
          </w:tcPr>
          <w:p w14:paraId="490DA15A" w14:textId="77777777" w:rsidR="00EC378B" w:rsidRPr="002E39AA" w:rsidRDefault="00EC378B" w:rsidP="007F56D3">
            <w:pPr>
              <w:rPr>
                <w:sz w:val="20"/>
                <w:szCs w:val="20"/>
                <w:lang w:val="en-GB" w:eastAsia="it-IT"/>
              </w:rPr>
            </w:pPr>
            <w:r w:rsidRPr="002E39AA">
              <w:rPr>
                <w:sz w:val="20"/>
                <w:szCs w:val="20"/>
                <w:lang w:val="en-GB" w:eastAsia="it-IT"/>
              </w:rPr>
              <w:t> </w:t>
            </w:r>
          </w:p>
        </w:tc>
        <w:tc>
          <w:tcPr>
            <w:tcW w:w="2692" w:type="pct"/>
            <w:shd w:val="clear" w:color="auto" w:fill="auto"/>
            <w:vAlign w:val="center"/>
            <w:hideMark/>
          </w:tcPr>
          <w:p w14:paraId="2AF3DC4D" w14:textId="77777777" w:rsidR="00EC378B" w:rsidRPr="002E39AA" w:rsidRDefault="00EC378B" w:rsidP="007F56D3">
            <w:pPr>
              <w:jc w:val="both"/>
              <w:rPr>
                <w:sz w:val="20"/>
                <w:szCs w:val="20"/>
                <w:lang w:val="en-GB" w:eastAsia="it-IT"/>
              </w:rPr>
            </w:pPr>
            <w:r w:rsidRPr="002E39AA">
              <w:rPr>
                <w:sz w:val="20"/>
                <w:szCs w:val="20"/>
                <w:lang w:val="en-GB" w:eastAsia="it-IT"/>
              </w:rPr>
              <w:t>Application of routing methods for cargo transportation in urban logistics.</w:t>
            </w:r>
          </w:p>
        </w:tc>
      </w:tr>
      <w:tr w:rsidR="00EC378B" w:rsidRPr="00A06FDE" w14:paraId="137490BE" w14:textId="77777777" w:rsidTr="00EC378B">
        <w:trPr>
          <w:trHeight w:val="696"/>
        </w:trPr>
        <w:tc>
          <w:tcPr>
            <w:tcW w:w="632" w:type="pct"/>
            <w:vMerge/>
            <w:vAlign w:val="center"/>
            <w:hideMark/>
          </w:tcPr>
          <w:p w14:paraId="78D72DA5" w14:textId="77777777" w:rsidR="00EC378B" w:rsidRPr="002E39AA" w:rsidRDefault="00EC378B" w:rsidP="007F56D3">
            <w:pPr>
              <w:rPr>
                <w:sz w:val="20"/>
                <w:szCs w:val="20"/>
                <w:lang w:val="en-GB" w:eastAsia="it-IT"/>
              </w:rPr>
            </w:pPr>
          </w:p>
        </w:tc>
        <w:tc>
          <w:tcPr>
            <w:tcW w:w="673" w:type="pct"/>
            <w:vMerge w:val="restart"/>
            <w:shd w:val="clear" w:color="auto" w:fill="auto"/>
            <w:vAlign w:val="center"/>
            <w:hideMark/>
          </w:tcPr>
          <w:p w14:paraId="71FF0CFF" w14:textId="77777777" w:rsidR="00EC378B" w:rsidRPr="00F149EF" w:rsidRDefault="00EC378B" w:rsidP="007F56D3">
            <w:pPr>
              <w:jc w:val="center"/>
              <w:rPr>
                <w:sz w:val="20"/>
                <w:szCs w:val="20"/>
                <w:lang w:eastAsia="it-IT"/>
              </w:rPr>
            </w:pPr>
            <w:r w:rsidRPr="00F149EF">
              <w:rPr>
                <w:sz w:val="20"/>
                <w:szCs w:val="20"/>
                <w:lang w:eastAsia="it-IT"/>
              </w:rPr>
              <w:t>Volodymyr Kovalyshyn</w:t>
            </w:r>
          </w:p>
        </w:tc>
        <w:tc>
          <w:tcPr>
            <w:tcW w:w="1003" w:type="pct"/>
            <w:vMerge w:val="restart"/>
            <w:shd w:val="clear" w:color="auto" w:fill="auto"/>
            <w:vAlign w:val="center"/>
            <w:hideMark/>
          </w:tcPr>
          <w:p w14:paraId="60A28ECB" w14:textId="77777777" w:rsidR="00EC378B" w:rsidRPr="002E39AA" w:rsidRDefault="00EC378B" w:rsidP="007F56D3">
            <w:pPr>
              <w:rPr>
                <w:sz w:val="20"/>
                <w:szCs w:val="20"/>
                <w:lang w:val="en-GB" w:eastAsia="it-IT"/>
              </w:rPr>
            </w:pPr>
            <w:r w:rsidRPr="002E39AA">
              <w:rPr>
                <w:sz w:val="20"/>
                <w:szCs w:val="20"/>
                <w:lang w:val="en-GB" w:eastAsia="it-IT"/>
              </w:rPr>
              <w:t>Social and ecology efficiency of urban transport systems</w:t>
            </w:r>
          </w:p>
          <w:p w14:paraId="574CDAD6" w14:textId="77777777" w:rsidR="00EC378B" w:rsidRPr="002E39AA" w:rsidRDefault="00EC378B" w:rsidP="007F56D3">
            <w:pPr>
              <w:rPr>
                <w:sz w:val="20"/>
                <w:szCs w:val="20"/>
                <w:lang w:val="en-GB" w:eastAsia="it-IT"/>
              </w:rPr>
            </w:pPr>
            <w:r w:rsidRPr="002E39AA">
              <w:rPr>
                <w:sz w:val="20"/>
                <w:szCs w:val="20"/>
                <w:lang w:val="en-GB" w:eastAsia="it-IT"/>
              </w:rPr>
              <w:t> </w:t>
            </w:r>
          </w:p>
        </w:tc>
        <w:tc>
          <w:tcPr>
            <w:tcW w:w="2692" w:type="pct"/>
            <w:shd w:val="clear" w:color="auto" w:fill="auto"/>
            <w:vAlign w:val="center"/>
            <w:hideMark/>
          </w:tcPr>
          <w:p w14:paraId="3A741C75" w14:textId="77777777" w:rsidR="00EC378B" w:rsidRPr="002E39AA" w:rsidRDefault="00EC378B" w:rsidP="007F56D3">
            <w:pPr>
              <w:jc w:val="both"/>
              <w:rPr>
                <w:sz w:val="20"/>
                <w:szCs w:val="20"/>
                <w:lang w:val="en-GB" w:eastAsia="it-IT"/>
              </w:rPr>
            </w:pPr>
            <w:r w:rsidRPr="002E39AA">
              <w:rPr>
                <w:sz w:val="20"/>
                <w:szCs w:val="20"/>
                <w:lang w:val="en-GB" w:eastAsia="it-IT"/>
              </w:rPr>
              <w:t>Introduction to the process of simulation procedure of transportation process in cities using special program products.</w:t>
            </w:r>
          </w:p>
        </w:tc>
      </w:tr>
      <w:tr w:rsidR="00EC378B" w:rsidRPr="00A06FDE" w14:paraId="0BAB2360" w14:textId="77777777" w:rsidTr="00EC378B">
        <w:trPr>
          <w:trHeight w:val="315"/>
        </w:trPr>
        <w:tc>
          <w:tcPr>
            <w:tcW w:w="632" w:type="pct"/>
            <w:vMerge/>
            <w:vAlign w:val="center"/>
            <w:hideMark/>
          </w:tcPr>
          <w:p w14:paraId="79E19380" w14:textId="77777777" w:rsidR="00EC378B" w:rsidRPr="002E39AA" w:rsidRDefault="00EC378B" w:rsidP="007F56D3">
            <w:pPr>
              <w:rPr>
                <w:sz w:val="20"/>
                <w:szCs w:val="20"/>
                <w:lang w:val="en-GB" w:eastAsia="it-IT"/>
              </w:rPr>
            </w:pPr>
          </w:p>
        </w:tc>
        <w:tc>
          <w:tcPr>
            <w:tcW w:w="673" w:type="pct"/>
            <w:vMerge/>
            <w:vAlign w:val="center"/>
            <w:hideMark/>
          </w:tcPr>
          <w:p w14:paraId="5DE48478" w14:textId="77777777" w:rsidR="00EC378B" w:rsidRPr="002E39AA" w:rsidRDefault="00EC378B" w:rsidP="007F56D3">
            <w:pPr>
              <w:rPr>
                <w:sz w:val="20"/>
                <w:szCs w:val="20"/>
                <w:lang w:val="en-GB" w:eastAsia="it-IT"/>
              </w:rPr>
            </w:pPr>
          </w:p>
        </w:tc>
        <w:tc>
          <w:tcPr>
            <w:tcW w:w="1003" w:type="pct"/>
            <w:vMerge/>
            <w:shd w:val="clear" w:color="auto" w:fill="auto"/>
            <w:vAlign w:val="center"/>
            <w:hideMark/>
          </w:tcPr>
          <w:p w14:paraId="22BAC9E2" w14:textId="77777777" w:rsidR="00EC378B" w:rsidRPr="002E39AA" w:rsidRDefault="00EC378B" w:rsidP="007F56D3">
            <w:pPr>
              <w:rPr>
                <w:sz w:val="20"/>
                <w:szCs w:val="20"/>
                <w:lang w:val="en-GB" w:eastAsia="it-IT"/>
              </w:rPr>
            </w:pPr>
          </w:p>
        </w:tc>
        <w:tc>
          <w:tcPr>
            <w:tcW w:w="2692" w:type="pct"/>
            <w:shd w:val="clear" w:color="auto" w:fill="auto"/>
            <w:vAlign w:val="center"/>
            <w:hideMark/>
          </w:tcPr>
          <w:p w14:paraId="72DFB838" w14:textId="77777777" w:rsidR="00EC378B" w:rsidRPr="002E39AA" w:rsidRDefault="00EC378B" w:rsidP="007F56D3">
            <w:pPr>
              <w:jc w:val="both"/>
              <w:rPr>
                <w:sz w:val="20"/>
                <w:szCs w:val="20"/>
                <w:lang w:val="en-GB" w:eastAsia="it-IT"/>
              </w:rPr>
            </w:pPr>
            <w:r w:rsidRPr="002E39AA">
              <w:rPr>
                <w:sz w:val="20"/>
                <w:szCs w:val="20"/>
                <w:lang w:val="en-GB" w:eastAsia="it-IT"/>
              </w:rPr>
              <w:t>Ways of introduction of optimal planning and application of effective management in the transport system.</w:t>
            </w:r>
          </w:p>
        </w:tc>
      </w:tr>
      <w:tr w:rsidR="00EC378B" w:rsidRPr="00A06FDE" w14:paraId="1EEAD96C" w14:textId="77777777" w:rsidTr="00EC378B">
        <w:trPr>
          <w:trHeight w:val="666"/>
        </w:trPr>
        <w:tc>
          <w:tcPr>
            <w:tcW w:w="632" w:type="pct"/>
            <w:vMerge/>
            <w:vAlign w:val="center"/>
            <w:hideMark/>
          </w:tcPr>
          <w:p w14:paraId="3F78C40F" w14:textId="77777777" w:rsidR="00EC378B" w:rsidRPr="002E39AA" w:rsidRDefault="00EC378B" w:rsidP="007F56D3">
            <w:pPr>
              <w:rPr>
                <w:sz w:val="20"/>
                <w:szCs w:val="20"/>
                <w:lang w:val="en-GB" w:eastAsia="it-IT"/>
              </w:rPr>
            </w:pPr>
          </w:p>
        </w:tc>
        <w:tc>
          <w:tcPr>
            <w:tcW w:w="673" w:type="pct"/>
            <w:vMerge/>
            <w:vAlign w:val="center"/>
            <w:hideMark/>
          </w:tcPr>
          <w:p w14:paraId="17065768" w14:textId="77777777" w:rsidR="00EC378B" w:rsidRPr="002E39AA" w:rsidRDefault="00EC378B" w:rsidP="007F56D3">
            <w:pPr>
              <w:rPr>
                <w:sz w:val="20"/>
                <w:szCs w:val="20"/>
                <w:lang w:val="en-GB" w:eastAsia="it-IT"/>
              </w:rPr>
            </w:pPr>
          </w:p>
        </w:tc>
        <w:tc>
          <w:tcPr>
            <w:tcW w:w="1003" w:type="pct"/>
            <w:shd w:val="clear" w:color="auto" w:fill="auto"/>
            <w:vAlign w:val="center"/>
            <w:hideMark/>
          </w:tcPr>
          <w:p w14:paraId="6953F018" w14:textId="77777777" w:rsidR="00EC378B" w:rsidRPr="002E39AA" w:rsidRDefault="00EC378B" w:rsidP="007F56D3">
            <w:pPr>
              <w:rPr>
                <w:sz w:val="20"/>
                <w:szCs w:val="20"/>
                <w:lang w:val="en-GB" w:eastAsia="it-IT"/>
              </w:rPr>
            </w:pPr>
            <w:r w:rsidRPr="002E39AA">
              <w:rPr>
                <w:sz w:val="20"/>
                <w:szCs w:val="20"/>
                <w:lang w:val="en-GB" w:eastAsia="it-IT"/>
              </w:rPr>
              <w:t>Traffic Flows Management in the City Center (part 1)</w:t>
            </w:r>
            <w:r w:rsidRPr="002E39AA">
              <w:rPr>
                <w:rFonts w:ascii="Calibri" w:hAnsi="Calibri" w:cs="Calibri"/>
                <w:sz w:val="20"/>
                <w:szCs w:val="20"/>
                <w:lang w:val="en-GB" w:eastAsia="it-IT"/>
              </w:rPr>
              <w:t> </w:t>
            </w:r>
          </w:p>
        </w:tc>
        <w:tc>
          <w:tcPr>
            <w:tcW w:w="2692" w:type="pct"/>
            <w:shd w:val="clear" w:color="auto" w:fill="auto"/>
            <w:vAlign w:val="center"/>
            <w:hideMark/>
          </w:tcPr>
          <w:p w14:paraId="542EB537" w14:textId="77777777" w:rsidR="00EC378B" w:rsidRPr="002E39AA" w:rsidRDefault="00EC378B" w:rsidP="007F56D3">
            <w:pPr>
              <w:jc w:val="both"/>
              <w:rPr>
                <w:sz w:val="20"/>
                <w:szCs w:val="20"/>
                <w:lang w:val="en-GB" w:eastAsia="it-IT"/>
              </w:rPr>
            </w:pPr>
            <w:r w:rsidRPr="002E39AA">
              <w:rPr>
                <w:sz w:val="20"/>
                <w:szCs w:val="20"/>
                <w:lang w:val="en-GB" w:eastAsia="it-IT"/>
              </w:rPr>
              <w:t>Methods for analyzing and solving problems associated with urban logistics planning and management.</w:t>
            </w:r>
          </w:p>
        </w:tc>
      </w:tr>
      <w:tr w:rsidR="00EC378B" w:rsidRPr="00A06FDE" w14:paraId="67EEFEAB" w14:textId="77777777" w:rsidTr="00EC378B">
        <w:trPr>
          <w:trHeight w:val="630"/>
        </w:trPr>
        <w:tc>
          <w:tcPr>
            <w:tcW w:w="632" w:type="pct"/>
            <w:vMerge w:val="restart"/>
            <w:shd w:val="clear" w:color="auto" w:fill="auto"/>
            <w:vAlign w:val="center"/>
            <w:hideMark/>
          </w:tcPr>
          <w:p w14:paraId="32A3C0ED" w14:textId="77777777" w:rsidR="00EC378B" w:rsidRPr="002E39AA" w:rsidRDefault="00EC378B" w:rsidP="007F56D3">
            <w:pPr>
              <w:jc w:val="center"/>
              <w:rPr>
                <w:sz w:val="20"/>
                <w:szCs w:val="20"/>
                <w:lang w:val="en-GB" w:eastAsia="it-IT"/>
              </w:rPr>
            </w:pPr>
            <w:r w:rsidRPr="002E39AA">
              <w:rPr>
                <w:sz w:val="20"/>
                <w:szCs w:val="20"/>
                <w:lang w:val="en-GB" w:eastAsia="it-IT"/>
              </w:rPr>
              <w:t xml:space="preserve">P7 – Georgian Technical University - GTU </w:t>
            </w:r>
          </w:p>
        </w:tc>
        <w:tc>
          <w:tcPr>
            <w:tcW w:w="673" w:type="pct"/>
            <w:vMerge w:val="restart"/>
            <w:shd w:val="clear" w:color="auto" w:fill="auto"/>
            <w:vAlign w:val="center"/>
            <w:hideMark/>
          </w:tcPr>
          <w:p w14:paraId="4F2D22E2" w14:textId="77777777" w:rsidR="00EC378B" w:rsidRPr="00F149EF" w:rsidRDefault="00EC378B" w:rsidP="007F56D3">
            <w:pPr>
              <w:jc w:val="center"/>
              <w:rPr>
                <w:sz w:val="20"/>
                <w:szCs w:val="20"/>
                <w:lang w:eastAsia="it-IT"/>
              </w:rPr>
            </w:pPr>
            <w:r w:rsidRPr="00F149EF">
              <w:rPr>
                <w:sz w:val="20"/>
                <w:szCs w:val="20"/>
                <w:lang w:eastAsia="it-IT"/>
              </w:rPr>
              <w:t>Giorgi Doborjginidze</w:t>
            </w:r>
          </w:p>
        </w:tc>
        <w:tc>
          <w:tcPr>
            <w:tcW w:w="1003" w:type="pct"/>
            <w:vMerge w:val="restart"/>
            <w:shd w:val="clear" w:color="auto" w:fill="auto"/>
            <w:vAlign w:val="center"/>
            <w:hideMark/>
          </w:tcPr>
          <w:p w14:paraId="11A00954" w14:textId="77777777" w:rsidR="00EC378B" w:rsidRPr="00F149EF" w:rsidRDefault="00EC378B" w:rsidP="007F56D3">
            <w:pPr>
              <w:rPr>
                <w:sz w:val="20"/>
                <w:szCs w:val="20"/>
                <w:lang w:eastAsia="it-IT"/>
              </w:rPr>
            </w:pPr>
            <w:r w:rsidRPr="00F149EF">
              <w:rPr>
                <w:sz w:val="20"/>
                <w:szCs w:val="20"/>
                <w:lang w:eastAsia="it-IT"/>
              </w:rPr>
              <w:t>Freight Transport Simulation</w:t>
            </w:r>
          </w:p>
        </w:tc>
        <w:tc>
          <w:tcPr>
            <w:tcW w:w="2692" w:type="pct"/>
            <w:vMerge w:val="restart"/>
            <w:shd w:val="clear" w:color="auto" w:fill="auto"/>
            <w:vAlign w:val="center"/>
            <w:hideMark/>
          </w:tcPr>
          <w:p w14:paraId="43928B18" w14:textId="77777777" w:rsidR="00EC378B" w:rsidRPr="002E39AA" w:rsidRDefault="00EC378B" w:rsidP="007F56D3">
            <w:pPr>
              <w:jc w:val="both"/>
              <w:rPr>
                <w:sz w:val="20"/>
                <w:szCs w:val="20"/>
                <w:lang w:val="en-GB" w:eastAsia="it-IT"/>
              </w:rPr>
            </w:pPr>
            <w:r w:rsidRPr="002E39AA">
              <w:rPr>
                <w:sz w:val="20"/>
                <w:szCs w:val="20"/>
                <w:lang w:val="en-GB" w:eastAsia="it-IT"/>
              </w:rPr>
              <w:t xml:space="preserve">To learn more about city freight transport, city logistics and freight transport simulation. Based on local experience to optimize the curriculum and syllabuses drafted and discuss the final version with P1. To learn more about the laboratory equipment and PTV software and their use in the learning process. </w:t>
            </w:r>
          </w:p>
        </w:tc>
      </w:tr>
      <w:tr w:rsidR="00EC378B" w:rsidRPr="00A06FDE" w14:paraId="0B105706" w14:textId="77777777" w:rsidTr="00EC378B">
        <w:trPr>
          <w:trHeight w:val="458"/>
        </w:trPr>
        <w:tc>
          <w:tcPr>
            <w:tcW w:w="632" w:type="pct"/>
            <w:vMerge/>
            <w:vAlign w:val="center"/>
            <w:hideMark/>
          </w:tcPr>
          <w:p w14:paraId="56ACD5FD" w14:textId="77777777" w:rsidR="00EC378B" w:rsidRPr="002E39AA" w:rsidRDefault="00EC378B" w:rsidP="007F56D3">
            <w:pPr>
              <w:rPr>
                <w:sz w:val="20"/>
                <w:szCs w:val="20"/>
                <w:lang w:val="en-GB" w:eastAsia="it-IT"/>
              </w:rPr>
            </w:pPr>
          </w:p>
        </w:tc>
        <w:tc>
          <w:tcPr>
            <w:tcW w:w="673" w:type="pct"/>
            <w:vMerge/>
            <w:vAlign w:val="center"/>
            <w:hideMark/>
          </w:tcPr>
          <w:p w14:paraId="3F9A2C04" w14:textId="77777777" w:rsidR="00EC378B" w:rsidRPr="002E39AA" w:rsidRDefault="00EC378B" w:rsidP="007F56D3">
            <w:pPr>
              <w:rPr>
                <w:sz w:val="20"/>
                <w:szCs w:val="20"/>
                <w:lang w:val="en-GB" w:eastAsia="it-IT"/>
              </w:rPr>
            </w:pPr>
          </w:p>
        </w:tc>
        <w:tc>
          <w:tcPr>
            <w:tcW w:w="1003" w:type="pct"/>
            <w:vMerge/>
            <w:vAlign w:val="center"/>
            <w:hideMark/>
          </w:tcPr>
          <w:p w14:paraId="18977EE1" w14:textId="77777777" w:rsidR="00EC378B" w:rsidRPr="002E39AA" w:rsidRDefault="00EC378B" w:rsidP="007F56D3">
            <w:pPr>
              <w:rPr>
                <w:sz w:val="20"/>
                <w:szCs w:val="20"/>
                <w:lang w:val="en-GB" w:eastAsia="it-IT"/>
              </w:rPr>
            </w:pPr>
          </w:p>
        </w:tc>
        <w:tc>
          <w:tcPr>
            <w:tcW w:w="2692" w:type="pct"/>
            <w:vMerge/>
            <w:vAlign w:val="center"/>
            <w:hideMark/>
          </w:tcPr>
          <w:p w14:paraId="06EB4706" w14:textId="77777777" w:rsidR="00EC378B" w:rsidRPr="002E39AA" w:rsidRDefault="00EC378B" w:rsidP="007F56D3">
            <w:pPr>
              <w:rPr>
                <w:sz w:val="20"/>
                <w:szCs w:val="20"/>
                <w:lang w:val="en-GB" w:eastAsia="it-IT"/>
              </w:rPr>
            </w:pPr>
          </w:p>
        </w:tc>
      </w:tr>
      <w:tr w:rsidR="00EC378B" w:rsidRPr="00A06FDE" w14:paraId="3EF0F390" w14:textId="77777777" w:rsidTr="00EC378B">
        <w:trPr>
          <w:trHeight w:val="458"/>
        </w:trPr>
        <w:tc>
          <w:tcPr>
            <w:tcW w:w="632" w:type="pct"/>
            <w:vMerge/>
            <w:vAlign w:val="center"/>
            <w:hideMark/>
          </w:tcPr>
          <w:p w14:paraId="0CE72A3E" w14:textId="77777777" w:rsidR="00EC378B" w:rsidRPr="002E39AA" w:rsidRDefault="00EC378B" w:rsidP="007F56D3">
            <w:pPr>
              <w:rPr>
                <w:sz w:val="20"/>
                <w:szCs w:val="20"/>
                <w:lang w:val="en-GB" w:eastAsia="it-IT"/>
              </w:rPr>
            </w:pPr>
          </w:p>
        </w:tc>
        <w:tc>
          <w:tcPr>
            <w:tcW w:w="673" w:type="pct"/>
            <w:vMerge w:val="restart"/>
            <w:shd w:val="clear" w:color="auto" w:fill="auto"/>
            <w:vAlign w:val="center"/>
            <w:hideMark/>
          </w:tcPr>
          <w:p w14:paraId="1B4C54AF" w14:textId="77777777" w:rsidR="00EC378B" w:rsidRPr="00F149EF" w:rsidRDefault="00EC378B" w:rsidP="007F56D3">
            <w:pPr>
              <w:jc w:val="center"/>
              <w:rPr>
                <w:sz w:val="20"/>
                <w:szCs w:val="20"/>
                <w:lang w:eastAsia="it-IT"/>
              </w:rPr>
            </w:pPr>
            <w:r w:rsidRPr="00F149EF">
              <w:rPr>
                <w:sz w:val="20"/>
                <w:szCs w:val="20"/>
                <w:lang w:eastAsia="it-IT"/>
              </w:rPr>
              <w:t>Teimuraz Ugulava</w:t>
            </w:r>
          </w:p>
        </w:tc>
        <w:tc>
          <w:tcPr>
            <w:tcW w:w="1003" w:type="pct"/>
            <w:vMerge w:val="restart"/>
            <w:shd w:val="clear" w:color="auto" w:fill="auto"/>
            <w:vAlign w:val="center"/>
            <w:hideMark/>
          </w:tcPr>
          <w:p w14:paraId="5A596DFA" w14:textId="77777777" w:rsidR="00EC378B" w:rsidRPr="002E39AA" w:rsidRDefault="00EC378B" w:rsidP="007F56D3">
            <w:pPr>
              <w:rPr>
                <w:sz w:val="20"/>
                <w:szCs w:val="20"/>
                <w:lang w:val="en-GB" w:eastAsia="it-IT"/>
              </w:rPr>
            </w:pPr>
            <w:r w:rsidRPr="002E39AA">
              <w:rPr>
                <w:sz w:val="20"/>
                <w:szCs w:val="20"/>
                <w:lang w:val="en-GB" w:eastAsia="it-IT"/>
              </w:rPr>
              <w:t>Traffic Flows Simulation and Management; Integrated Transport System in City Logistics</w:t>
            </w:r>
          </w:p>
        </w:tc>
        <w:tc>
          <w:tcPr>
            <w:tcW w:w="2692" w:type="pct"/>
            <w:vMerge w:val="restart"/>
            <w:shd w:val="clear" w:color="auto" w:fill="auto"/>
            <w:vAlign w:val="center"/>
            <w:hideMark/>
          </w:tcPr>
          <w:p w14:paraId="33DCF6B3" w14:textId="77777777" w:rsidR="00EC378B" w:rsidRPr="002E39AA" w:rsidRDefault="00EC378B" w:rsidP="007F56D3">
            <w:pPr>
              <w:jc w:val="both"/>
              <w:rPr>
                <w:sz w:val="20"/>
                <w:szCs w:val="20"/>
                <w:lang w:val="en-GB" w:eastAsia="it-IT"/>
              </w:rPr>
            </w:pPr>
            <w:r w:rsidRPr="002E39AA">
              <w:rPr>
                <w:sz w:val="20"/>
                <w:szCs w:val="20"/>
                <w:lang w:val="en-GB" w:eastAsia="it-IT"/>
              </w:rPr>
              <w:t xml:space="preserve">Work intensively on traffic flow simulation tools (PTV). Work with G. Doborjginidze on the optimization of curriculum and syllabuses related to traffic simulation and city logistics.  </w:t>
            </w:r>
          </w:p>
        </w:tc>
      </w:tr>
      <w:tr w:rsidR="00EC378B" w:rsidRPr="00A06FDE" w14:paraId="7326C49F" w14:textId="77777777" w:rsidTr="00EC378B">
        <w:trPr>
          <w:trHeight w:val="458"/>
        </w:trPr>
        <w:tc>
          <w:tcPr>
            <w:tcW w:w="632" w:type="pct"/>
            <w:vMerge/>
            <w:vAlign w:val="center"/>
            <w:hideMark/>
          </w:tcPr>
          <w:p w14:paraId="3CBCC08B" w14:textId="77777777" w:rsidR="00EC378B" w:rsidRPr="002E39AA" w:rsidRDefault="00EC378B" w:rsidP="007F56D3">
            <w:pPr>
              <w:rPr>
                <w:sz w:val="20"/>
                <w:szCs w:val="20"/>
                <w:lang w:val="en-GB" w:eastAsia="it-IT"/>
              </w:rPr>
            </w:pPr>
          </w:p>
        </w:tc>
        <w:tc>
          <w:tcPr>
            <w:tcW w:w="673" w:type="pct"/>
            <w:vMerge/>
            <w:vAlign w:val="center"/>
            <w:hideMark/>
          </w:tcPr>
          <w:p w14:paraId="3033572F" w14:textId="77777777" w:rsidR="00EC378B" w:rsidRPr="003846AF" w:rsidRDefault="00EC378B" w:rsidP="003846AF">
            <w:pPr>
              <w:jc w:val="center"/>
              <w:rPr>
                <w:sz w:val="20"/>
                <w:szCs w:val="20"/>
                <w:lang w:eastAsia="it-IT"/>
              </w:rPr>
            </w:pPr>
          </w:p>
        </w:tc>
        <w:tc>
          <w:tcPr>
            <w:tcW w:w="1003" w:type="pct"/>
            <w:vMerge/>
            <w:vAlign w:val="center"/>
            <w:hideMark/>
          </w:tcPr>
          <w:p w14:paraId="3CA472E0" w14:textId="77777777" w:rsidR="00EC378B" w:rsidRPr="002E39AA" w:rsidRDefault="00EC378B" w:rsidP="007F56D3">
            <w:pPr>
              <w:rPr>
                <w:sz w:val="20"/>
                <w:szCs w:val="20"/>
                <w:lang w:val="en-GB" w:eastAsia="it-IT"/>
              </w:rPr>
            </w:pPr>
          </w:p>
        </w:tc>
        <w:tc>
          <w:tcPr>
            <w:tcW w:w="2692" w:type="pct"/>
            <w:vMerge/>
            <w:vAlign w:val="center"/>
            <w:hideMark/>
          </w:tcPr>
          <w:p w14:paraId="0BD7DC30" w14:textId="77777777" w:rsidR="00EC378B" w:rsidRPr="002E39AA" w:rsidRDefault="00EC378B" w:rsidP="007F56D3">
            <w:pPr>
              <w:rPr>
                <w:sz w:val="20"/>
                <w:szCs w:val="20"/>
                <w:lang w:val="en-GB" w:eastAsia="it-IT"/>
              </w:rPr>
            </w:pPr>
          </w:p>
        </w:tc>
      </w:tr>
      <w:tr w:rsidR="003846AF" w:rsidRPr="00A06FDE" w14:paraId="07D8F977" w14:textId="77777777" w:rsidTr="003846AF">
        <w:trPr>
          <w:trHeight w:val="315"/>
        </w:trPr>
        <w:tc>
          <w:tcPr>
            <w:tcW w:w="632" w:type="pct"/>
            <w:vMerge w:val="restart"/>
            <w:shd w:val="clear" w:color="auto" w:fill="auto"/>
            <w:vAlign w:val="center"/>
            <w:hideMark/>
          </w:tcPr>
          <w:p w14:paraId="315207E4" w14:textId="77777777" w:rsidR="003846AF" w:rsidRPr="002E39AA" w:rsidRDefault="003846AF" w:rsidP="003846AF">
            <w:pPr>
              <w:jc w:val="center"/>
              <w:rPr>
                <w:sz w:val="20"/>
                <w:szCs w:val="20"/>
                <w:lang w:val="en-GB" w:eastAsia="it-IT"/>
              </w:rPr>
            </w:pPr>
            <w:r w:rsidRPr="002E39AA">
              <w:rPr>
                <w:sz w:val="20"/>
                <w:szCs w:val="20"/>
                <w:lang w:val="en-GB" w:eastAsia="it-IT"/>
              </w:rPr>
              <w:t>P8 - Batumi State Maritime Academy - BSMA</w:t>
            </w:r>
          </w:p>
        </w:tc>
        <w:tc>
          <w:tcPr>
            <w:tcW w:w="673" w:type="pct"/>
            <w:vMerge w:val="restart"/>
            <w:shd w:val="clear" w:color="auto" w:fill="auto"/>
            <w:vAlign w:val="center"/>
            <w:hideMark/>
          </w:tcPr>
          <w:p w14:paraId="330580AF" w14:textId="29232D10" w:rsidR="003846AF" w:rsidRPr="00F149EF" w:rsidRDefault="003846AF" w:rsidP="003846AF">
            <w:pPr>
              <w:jc w:val="center"/>
              <w:rPr>
                <w:sz w:val="20"/>
                <w:szCs w:val="20"/>
                <w:lang w:eastAsia="it-IT"/>
              </w:rPr>
            </w:pPr>
            <w:r w:rsidRPr="003846AF">
              <w:rPr>
                <w:sz w:val="20"/>
                <w:szCs w:val="20"/>
                <w:lang w:eastAsia="it-IT"/>
              </w:rPr>
              <w:t>Konstantin</w:t>
            </w:r>
            <w:r>
              <w:rPr>
                <w:sz w:val="20"/>
                <w:szCs w:val="20"/>
                <w:lang w:eastAsia="it-IT"/>
              </w:rPr>
              <w:t xml:space="preserve"> </w:t>
            </w:r>
            <w:r w:rsidRPr="003846AF">
              <w:rPr>
                <w:sz w:val="20"/>
                <w:szCs w:val="20"/>
                <w:lang w:eastAsia="it-IT"/>
              </w:rPr>
              <w:t>Bolkvadze</w:t>
            </w:r>
          </w:p>
        </w:tc>
        <w:tc>
          <w:tcPr>
            <w:tcW w:w="1003" w:type="pct"/>
            <w:shd w:val="clear" w:color="auto" w:fill="auto"/>
            <w:vAlign w:val="center"/>
          </w:tcPr>
          <w:p w14:paraId="75267EA8" w14:textId="1977483F" w:rsidR="003846AF" w:rsidRPr="00F149EF" w:rsidRDefault="003846AF" w:rsidP="003846AF">
            <w:pPr>
              <w:rPr>
                <w:sz w:val="20"/>
                <w:szCs w:val="20"/>
                <w:lang w:eastAsia="it-IT"/>
              </w:rPr>
            </w:pPr>
            <w:r w:rsidRPr="00F149EF">
              <w:rPr>
                <w:sz w:val="20"/>
                <w:szCs w:val="20"/>
                <w:lang w:eastAsia="it-IT"/>
              </w:rPr>
              <w:t>Freight Forwarding;</w:t>
            </w:r>
          </w:p>
        </w:tc>
        <w:tc>
          <w:tcPr>
            <w:tcW w:w="2692" w:type="pct"/>
            <w:shd w:val="clear" w:color="auto" w:fill="auto"/>
            <w:vAlign w:val="center"/>
          </w:tcPr>
          <w:p w14:paraId="60D5DF00" w14:textId="101B5B5A" w:rsidR="003846AF" w:rsidRPr="002E39AA" w:rsidRDefault="003846AF" w:rsidP="003846AF">
            <w:pPr>
              <w:rPr>
                <w:sz w:val="20"/>
                <w:szCs w:val="20"/>
                <w:lang w:val="en-GB" w:eastAsia="it-IT"/>
              </w:rPr>
            </w:pPr>
            <w:r w:rsidRPr="002E39AA">
              <w:rPr>
                <w:sz w:val="20"/>
                <w:szCs w:val="20"/>
                <w:lang w:val="en-GB" w:eastAsia="it-IT"/>
              </w:rPr>
              <w:t xml:space="preserve">We’ve studied Tor Vergata University educational programs and modules via web-site and entirely match to our essentials. </w:t>
            </w:r>
          </w:p>
        </w:tc>
      </w:tr>
      <w:tr w:rsidR="003846AF" w:rsidRPr="00A06FDE" w14:paraId="1D082263" w14:textId="77777777" w:rsidTr="003846AF">
        <w:trPr>
          <w:trHeight w:val="623"/>
        </w:trPr>
        <w:tc>
          <w:tcPr>
            <w:tcW w:w="632" w:type="pct"/>
            <w:vMerge/>
            <w:vAlign w:val="center"/>
            <w:hideMark/>
          </w:tcPr>
          <w:p w14:paraId="29E70460" w14:textId="77777777" w:rsidR="003846AF" w:rsidRPr="002E39AA" w:rsidRDefault="003846AF" w:rsidP="003846AF">
            <w:pPr>
              <w:rPr>
                <w:sz w:val="20"/>
                <w:szCs w:val="20"/>
                <w:lang w:val="en-GB" w:eastAsia="it-IT"/>
              </w:rPr>
            </w:pPr>
          </w:p>
        </w:tc>
        <w:tc>
          <w:tcPr>
            <w:tcW w:w="673" w:type="pct"/>
            <w:vMerge/>
            <w:vAlign w:val="center"/>
            <w:hideMark/>
          </w:tcPr>
          <w:p w14:paraId="1E9FAEEB" w14:textId="77777777" w:rsidR="003846AF" w:rsidRPr="003846AF" w:rsidRDefault="003846AF" w:rsidP="003846AF">
            <w:pPr>
              <w:jc w:val="center"/>
              <w:rPr>
                <w:sz w:val="20"/>
                <w:szCs w:val="20"/>
                <w:lang w:eastAsia="it-IT"/>
              </w:rPr>
            </w:pPr>
          </w:p>
        </w:tc>
        <w:tc>
          <w:tcPr>
            <w:tcW w:w="1003" w:type="pct"/>
            <w:shd w:val="clear" w:color="auto" w:fill="auto"/>
            <w:vAlign w:val="center"/>
          </w:tcPr>
          <w:p w14:paraId="6F063141" w14:textId="048C4399" w:rsidR="003846AF" w:rsidRPr="00F149EF" w:rsidRDefault="003846AF" w:rsidP="003846AF">
            <w:pPr>
              <w:rPr>
                <w:sz w:val="20"/>
                <w:szCs w:val="20"/>
                <w:lang w:eastAsia="it-IT"/>
              </w:rPr>
            </w:pPr>
            <w:r w:rsidRPr="00F149EF">
              <w:rPr>
                <w:sz w:val="20"/>
                <w:szCs w:val="20"/>
                <w:lang w:eastAsia="it-IT"/>
              </w:rPr>
              <w:t xml:space="preserve">International Transport Operations.  </w:t>
            </w:r>
          </w:p>
        </w:tc>
        <w:tc>
          <w:tcPr>
            <w:tcW w:w="2692" w:type="pct"/>
            <w:shd w:val="clear" w:color="auto" w:fill="auto"/>
            <w:vAlign w:val="center"/>
          </w:tcPr>
          <w:p w14:paraId="5B9C7A2E" w14:textId="621F536C" w:rsidR="003846AF" w:rsidRPr="002E39AA" w:rsidRDefault="003846AF" w:rsidP="003846AF">
            <w:pPr>
              <w:rPr>
                <w:sz w:val="20"/>
                <w:szCs w:val="20"/>
                <w:lang w:val="en-GB" w:eastAsia="it-IT"/>
              </w:rPr>
            </w:pPr>
            <w:r w:rsidRPr="002E39AA">
              <w:rPr>
                <w:sz w:val="20"/>
                <w:szCs w:val="20"/>
                <w:lang w:val="en-GB" w:eastAsia="it-IT"/>
              </w:rPr>
              <w:t xml:space="preserve">Would like to study the goals and aims, contents and outcomes, compliances with Tor Vergata University Programs to BSMA. We’d like to work with syllabuses and program with professors. Share their knowledge, opinion and innovative approaches toward to modern transport systems. </w:t>
            </w:r>
          </w:p>
        </w:tc>
      </w:tr>
      <w:tr w:rsidR="00EC378B" w:rsidRPr="00A06FDE" w14:paraId="05E30747" w14:textId="77777777" w:rsidTr="00EC378B">
        <w:trPr>
          <w:trHeight w:val="315"/>
        </w:trPr>
        <w:tc>
          <w:tcPr>
            <w:tcW w:w="632" w:type="pct"/>
            <w:vMerge/>
            <w:vAlign w:val="center"/>
            <w:hideMark/>
          </w:tcPr>
          <w:p w14:paraId="5C1BE41D" w14:textId="77777777" w:rsidR="00EC378B" w:rsidRPr="002E39AA" w:rsidRDefault="00EC378B" w:rsidP="007F56D3">
            <w:pPr>
              <w:rPr>
                <w:sz w:val="20"/>
                <w:szCs w:val="20"/>
                <w:lang w:val="en-GB" w:eastAsia="it-IT"/>
              </w:rPr>
            </w:pPr>
          </w:p>
        </w:tc>
        <w:tc>
          <w:tcPr>
            <w:tcW w:w="673" w:type="pct"/>
            <w:vMerge w:val="restart"/>
            <w:shd w:val="clear" w:color="auto" w:fill="auto"/>
            <w:vAlign w:val="center"/>
            <w:hideMark/>
          </w:tcPr>
          <w:p w14:paraId="350B168F" w14:textId="77777777" w:rsidR="00EC378B" w:rsidRPr="00F149EF" w:rsidRDefault="00EC378B" w:rsidP="007F56D3">
            <w:pPr>
              <w:jc w:val="center"/>
              <w:rPr>
                <w:sz w:val="20"/>
                <w:szCs w:val="20"/>
                <w:lang w:eastAsia="it-IT"/>
              </w:rPr>
            </w:pPr>
            <w:r w:rsidRPr="00F149EF">
              <w:rPr>
                <w:sz w:val="20"/>
                <w:szCs w:val="20"/>
                <w:lang w:eastAsia="it-IT"/>
              </w:rPr>
              <w:t>Mamuka Baramidze</w:t>
            </w:r>
          </w:p>
        </w:tc>
        <w:tc>
          <w:tcPr>
            <w:tcW w:w="1003" w:type="pct"/>
            <w:shd w:val="clear" w:color="auto" w:fill="auto"/>
            <w:vAlign w:val="center"/>
            <w:hideMark/>
          </w:tcPr>
          <w:p w14:paraId="056D469E" w14:textId="77777777" w:rsidR="00EC378B" w:rsidRPr="00F149EF" w:rsidRDefault="00EC378B" w:rsidP="007F56D3">
            <w:pPr>
              <w:rPr>
                <w:sz w:val="20"/>
                <w:szCs w:val="20"/>
                <w:lang w:eastAsia="it-IT"/>
              </w:rPr>
            </w:pPr>
            <w:r w:rsidRPr="00F149EF">
              <w:rPr>
                <w:sz w:val="20"/>
                <w:szCs w:val="20"/>
                <w:lang w:eastAsia="it-IT"/>
              </w:rPr>
              <w:t>Freight Forwarding;</w:t>
            </w:r>
          </w:p>
        </w:tc>
        <w:tc>
          <w:tcPr>
            <w:tcW w:w="2692" w:type="pct"/>
            <w:shd w:val="clear" w:color="auto" w:fill="auto"/>
            <w:vAlign w:val="center"/>
            <w:hideMark/>
          </w:tcPr>
          <w:p w14:paraId="4C3AC6A2" w14:textId="77777777" w:rsidR="00EC378B" w:rsidRPr="002E39AA" w:rsidRDefault="00EC378B" w:rsidP="007F56D3">
            <w:pPr>
              <w:rPr>
                <w:sz w:val="20"/>
                <w:szCs w:val="20"/>
                <w:lang w:val="en-GB" w:eastAsia="it-IT"/>
              </w:rPr>
            </w:pPr>
            <w:r w:rsidRPr="002E39AA">
              <w:rPr>
                <w:sz w:val="20"/>
                <w:szCs w:val="20"/>
                <w:lang w:val="en-GB" w:eastAsia="it-IT"/>
              </w:rPr>
              <w:t xml:space="preserve">We’ve studied Tor Vergata University educational programs and modules via web-site and entirely match to our essentials. </w:t>
            </w:r>
          </w:p>
        </w:tc>
      </w:tr>
      <w:tr w:rsidR="00EC378B" w:rsidRPr="00A06FDE" w14:paraId="59A97F0F" w14:textId="77777777" w:rsidTr="00EC378B">
        <w:trPr>
          <w:trHeight w:val="623"/>
        </w:trPr>
        <w:tc>
          <w:tcPr>
            <w:tcW w:w="632" w:type="pct"/>
            <w:vMerge/>
            <w:vAlign w:val="center"/>
            <w:hideMark/>
          </w:tcPr>
          <w:p w14:paraId="719ADAC6" w14:textId="77777777" w:rsidR="00EC378B" w:rsidRPr="002E39AA" w:rsidRDefault="00EC378B" w:rsidP="007F56D3">
            <w:pPr>
              <w:rPr>
                <w:sz w:val="20"/>
                <w:szCs w:val="20"/>
                <w:lang w:val="en-GB" w:eastAsia="it-IT"/>
              </w:rPr>
            </w:pPr>
          </w:p>
        </w:tc>
        <w:tc>
          <w:tcPr>
            <w:tcW w:w="673" w:type="pct"/>
            <w:vMerge/>
            <w:vAlign w:val="center"/>
            <w:hideMark/>
          </w:tcPr>
          <w:p w14:paraId="5CC7CFAB" w14:textId="77777777" w:rsidR="00EC378B" w:rsidRPr="002E39AA" w:rsidRDefault="00EC378B" w:rsidP="007F56D3">
            <w:pPr>
              <w:rPr>
                <w:sz w:val="20"/>
                <w:szCs w:val="20"/>
                <w:lang w:val="en-GB" w:eastAsia="it-IT"/>
              </w:rPr>
            </w:pPr>
          </w:p>
        </w:tc>
        <w:tc>
          <w:tcPr>
            <w:tcW w:w="1003" w:type="pct"/>
            <w:shd w:val="clear" w:color="auto" w:fill="auto"/>
            <w:vAlign w:val="center"/>
            <w:hideMark/>
          </w:tcPr>
          <w:p w14:paraId="7876C921" w14:textId="77777777" w:rsidR="00EC378B" w:rsidRPr="00F149EF" w:rsidRDefault="00EC378B" w:rsidP="007F56D3">
            <w:pPr>
              <w:rPr>
                <w:sz w:val="20"/>
                <w:szCs w:val="20"/>
                <w:lang w:eastAsia="it-IT"/>
              </w:rPr>
            </w:pPr>
            <w:r w:rsidRPr="00F149EF">
              <w:rPr>
                <w:sz w:val="20"/>
                <w:szCs w:val="20"/>
                <w:lang w:eastAsia="it-IT"/>
              </w:rPr>
              <w:t xml:space="preserve">International Transport Operations.  </w:t>
            </w:r>
          </w:p>
        </w:tc>
        <w:tc>
          <w:tcPr>
            <w:tcW w:w="2692" w:type="pct"/>
            <w:shd w:val="clear" w:color="auto" w:fill="auto"/>
            <w:vAlign w:val="center"/>
            <w:hideMark/>
          </w:tcPr>
          <w:p w14:paraId="000EFA6B" w14:textId="77777777" w:rsidR="00EC378B" w:rsidRPr="002E39AA" w:rsidRDefault="00EC378B" w:rsidP="007F56D3">
            <w:pPr>
              <w:jc w:val="both"/>
              <w:rPr>
                <w:sz w:val="20"/>
                <w:szCs w:val="20"/>
                <w:lang w:val="en-GB" w:eastAsia="it-IT"/>
              </w:rPr>
            </w:pPr>
            <w:r w:rsidRPr="002E39AA">
              <w:rPr>
                <w:sz w:val="20"/>
                <w:szCs w:val="20"/>
                <w:lang w:val="en-GB" w:eastAsia="it-IT"/>
              </w:rPr>
              <w:t>Would like to study the goals and aims, contents and outcomes, compliances with Tor Vergata university Programs to BSMA. We’d like to work with syllabuses and program with professors. Share their knowledge, opinion and innovative approaches toward to modern transport systems.</w:t>
            </w:r>
          </w:p>
        </w:tc>
      </w:tr>
    </w:tbl>
    <w:p w14:paraId="3170F721" w14:textId="63ABF3AE" w:rsidR="00DA297E" w:rsidRPr="00EC378B" w:rsidRDefault="00DA297E" w:rsidP="00EC378B">
      <w:pPr>
        <w:jc w:val="center"/>
        <w:outlineLvl w:val="0"/>
        <w:rPr>
          <w:lang w:val="en-GB"/>
        </w:rPr>
      </w:pPr>
    </w:p>
    <w:sectPr w:rsidR="00DA297E" w:rsidRPr="00EC378B" w:rsidSect="00FF087E">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94CFE" w14:textId="77777777" w:rsidR="008469D6" w:rsidRDefault="008469D6" w:rsidP="00A83EE3">
      <w:r>
        <w:separator/>
      </w:r>
    </w:p>
  </w:endnote>
  <w:endnote w:type="continuationSeparator" w:id="0">
    <w:p w14:paraId="2CA853BE" w14:textId="77777777" w:rsidR="008469D6" w:rsidRDefault="008469D6" w:rsidP="00A8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31686"/>
      <w:docPartObj>
        <w:docPartGallery w:val="Page Numbers (Bottom of Page)"/>
        <w:docPartUnique/>
      </w:docPartObj>
    </w:sdtPr>
    <w:sdtEndPr/>
    <w:sdtContent>
      <w:p w14:paraId="3BC2B762" w14:textId="73174820" w:rsidR="00EC378B" w:rsidRDefault="00EC378B" w:rsidP="00EC378B">
        <w:pPr>
          <w:pStyle w:val="a9"/>
          <w:pBdr>
            <w:top w:val="single" w:sz="4" w:space="1" w:color="auto"/>
          </w:pBdr>
          <w:jc w:val="right"/>
        </w:pPr>
        <w:r>
          <w:fldChar w:fldCharType="begin"/>
        </w:r>
        <w:r>
          <w:instrText>PAGE   \* MERGEFORMAT</w:instrText>
        </w:r>
        <w:r>
          <w:fldChar w:fldCharType="separate"/>
        </w:r>
        <w:r w:rsidR="00EB331F" w:rsidRPr="00EB331F">
          <w:rPr>
            <w:noProof/>
            <w:lang w:val="it-IT"/>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74441"/>
      <w:docPartObj>
        <w:docPartGallery w:val="Page Numbers (Bottom of Page)"/>
        <w:docPartUnique/>
      </w:docPartObj>
    </w:sdtPr>
    <w:sdtEndPr/>
    <w:sdtContent>
      <w:p w14:paraId="10ABE6C2" w14:textId="5FAEC217" w:rsidR="007F4E93" w:rsidRDefault="007F4E93" w:rsidP="00EC378B">
        <w:pPr>
          <w:pStyle w:val="a9"/>
          <w:pBdr>
            <w:top w:val="single" w:sz="4" w:space="1" w:color="auto"/>
          </w:pBdr>
          <w:jc w:val="right"/>
        </w:pPr>
        <w:r>
          <w:fldChar w:fldCharType="begin"/>
        </w:r>
        <w:r>
          <w:instrText>PAGE   \* MERGEFORMAT</w:instrText>
        </w:r>
        <w:r>
          <w:fldChar w:fldCharType="separate"/>
        </w:r>
        <w:r w:rsidR="00EC378B" w:rsidRPr="00EC378B">
          <w:rPr>
            <w:noProof/>
            <w:lang w:val="it-IT"/>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50793" w14:textId="77777777" w:rsidR="008469D6" w:rsidRDefault="008469D6" w:rsidP="00A83EE3">
      <w:r>
        <w:separator/>
      </w:r>
    </w:p>
  </w:footnote>
  <w:footnote w:type="continuationSeparator" w:id="0">
    <w:p w14:paraId="26146E18" w14:textId="77777777" w:rsidR="008469D6" w:rsidRDefault="008469D6" w:rsidP="00A83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3" w:type="pct"/>
      <w:tblLayout w:type="fixed"/>
      <w:tblLook w:val="00A0" w:firstRow="1" w:lastRow="0" w:firstColumn="1" w:lastColumn="0" w:noHBand="0" w:noVBand="0"/>
    </w:tblPr>
    <w:tblGrid>
      <w:gridCol w:w="3510"/>
      <w:gridCol w:w="5623"/>
      <w:gridCol w:w="981"/>
    </w:tblGrid>
    <w:tr w:rsidR="00040010" w:rsidRPr="00E6369A" w14:paraId="6F7153DA" w14:textId="77777777" w:rsidTr="008B7961">
      <w:tc>
        <w:tcPr>
          <w:tcW w:w="1735" w:type="pct"/>
        </w:tcPr>
        <w:p w14:paraId="6B6FEE36" w14:textId="77777777" w:rsidR="00040010" w:rsidRPr="004D294F" w:rsidRDefault="00D53FD3" w:rsidP="00BF2314">
          <w:pPr>
            <w:suppressAutoHyphens/>
            <w:autoSpaceDN/>
            <w:spacing w:after="120"/>
            <w:ind w:left="600"/>
            <w:rPr>
              <w:rFonts w:ascii="Calibri" w:hAnsi="Calibri" w:cs="Arial"/>
              <w:b/>
              <w:sz w:val="32"/>
              <w:szCs w:val="32"/>
              <w:lang w:val="en-GB" w:eastAsia="ar-SA"/>
            </w:rPr>
          </w:pPr>
          <w:r>
            <w:rPr>
              <w:noProof/>
              <w:lang w:val="ru-RU" w:eastAsia="ru-RU"/>
            </w:rPr>
            <w:drawing>
              <wp:anchor distT="0" distB="0" distL="114300" distR="114300" simplePos="0" relativeHeight="251658752" behindDoc="0" locked="0" layoutInCell="1" allowOverlap="1" wp14:anchorId="3FC60964" wp14:editId="2B632AC1">
                <wp:simplePos x="0" y="0"/>
                <wp:positionH relativeFrom="column">
                  <wp:posOffset>-158115</wp:posOffset>
                </wp:positionH>
                <wp:positionV relativeFrom="paragraph">
                  <wp:posOffset>-39370</wp:posOffset>
                </wp:positionV>
                <wp:extent cx="1897380" cy="534670"/>
                <wp:effectExtent l="0" t="0" r="762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34670"/>
                        </a:xfrm>
                        <a:prstGeom prst="rect">
                          <a:avLst/>
                        </a:prstGeom>
                        <a:noFill/>
                      </pic:spPr>
                    </pic:pic>
                  </a:graphicData>
                </a:graphic>
                <wp14:sizeRelH relativeFrom="page">
                  <wp14:pctWidth>0</wp14:pctWidth>
                </wp14:sizeRelH>
                <wp14:sizeRelV relativeFrom="page">
                  <wp14:pctHeight>0</wp14:pctHeight>
                </wp14:sizeRelV>
              </wp:anchor>
            </w:drawing>
          </w:r>
        </w:p>
      </w:tc>
      <w:tc>
        <w:tcPr>
          <w:tcW w:w="2779" w:type="pct"/>
        </w:tcPr>
        <w:p w14:paraId="4012716C" w14:textId="77777777" w:rsidR="00040010" w:rsidRPr="00E6369A" w:rsidRDefault="00040010" w:rsidP="00BF2314">
          <w:pPr>
            <w:autoSpaceDE w:val="0"/>
            <w:adjustRightInd w:val="0"/>
            <w:ind w:left="-3" w:right="-108"/>
            <w:jc w:val="center"/>
            <w:rPr>
              <w:rFonts w:ascii="Calibri" w:eastAsia="SimSun" w:hAnsi="Calibri"/>
              <w:sz w:val="32"/>
              <w:szCs w:val="36"/>
              <w:lang w:val="en-US" w:eastAsia="zh-CN"/>
            </w:rPr>
          </w:pPr>
          <w:r w:rsidRPr="004D294F">
            <w:rPr>
              <w:rFonts w:eastAsia="SimSun"/>
              <w:b/>
              <w:sz w:val="22"/>
              <w:lang w:val="en-US" w:eastAsia="zh-CN"/>
            </w:rPr>
            <w:t>585832-EPP-1-2017-1-IT-EPPKA2-CBHE-JP</w:t>
          </w:r>
          <w:r w:rsidRPr="00E6369A">
            <w:rPr>
              <w:rFonts w:ascii="Calibri" w:eastAsia="SimSun" w:hAnsi="Calibri"/>
              <w:sz w:val="32"/>
              <w:szCs w:val="36"/>
              <w:lang w:val="en-US" w:eastAsia="zh-CN"/>
            </w:rPr>
            <w:t xml:space="preserve"> </w:t>
          </w:r>
        </w:p>
        <w:p w14:paraId="1E9613FA" w14:textId="77777777" w:rsidR="00040010" w:rsidRPr="004D294F" w:rsidRDefault="00040010" w:rsidP="00BF2314">
          <w:pPr>
            <w:autoSpaceDE w:val="0"/>
            <w:adjustRightInd w:val="0"/>
            <w:ind w:left="-2" w:right="-108"/>
            <w:jc w:val="center"/>
            <w:rPr>
              <w:rFonts w:eastAsia="SimSun"/>
              <w:b/>
              <w:sz w:val="36"/>
              <w:szCs w:val="36"/>
              <w:lang w:val="en-US" w:eastAsia="zh-CN"/>
            </w:rPr>
          </w:pPr>
          <w:r w:rsidRPr="00E6369A">
            <w:rPr>
              <w:rFonts w:eastAsia="SimSun"/>
              <w:b/>
              <w:szCs w:val="36"/>
              <w:lang w:val="en-US" w:eastAsia="zh-CN"/>
            </w:rPr>
            <w:t xml:space="preserve">Master in SMArt transport </w:t>
          </w:r>
          <w:r w:rsidRPr="00E6369A">
            <w:rPr>
              <w:rFonts w:eastAsia="SimSun"/>
              <w:b/>
              <w:noProof/>
              <w:szCs w:val="36"/>
              <w:lang w:val="en-US" w:eastAsia="zh-CN"/>
            </w:rPr>
            <w:t>and</w:t>
          </w:r>
          <w:r w:rsidRPr="00E6369A">
            <w:rPr>
              <w:rFonts w:eastAsia="SimSun"/>
              <w:b/>
              <w:szCs w:val="36"/>
              <w:lang w:val="en-US" w:eastAsia="zh-CN"/>
            </w:rPr>
            <w:t xml:space="preserve"> LOGistics for cities SMALOG</w:t>
          </w:r>
          <w:r w:rsidRPr="004D294F">
            <w:rPr>
              <w:rFonts w:eastAsia="SimSun"/>
              <w:b/>
              <w:szCs w:val="36"/>
              <w:lang w:val="en-US" w:eastAsia="zh-CN"/>
            </w:rPr>
            <w:t xml:space="preserve"> </w:t>
          </w:r>
        </w:p>
      </w:tc>
      <w:tc>
        <w:tcPr>
          <w:tcW w:w="485" w:type="pct"/>
        </w:tcPr>
        <w:p w14:paraId="7E892C31" w14:textId="77777777" w:rsidR="00040010" w:rsidRPr="004D294F" w:rsidRDefault="00D53FD3" w:rsidP="00BF2314">
          <w:pPr>
            <w:suppressAutoHyphens/>
            <w:autoSpaceDN/>
            <w:spacing w:after="120"/>
            <w:jc w:val="center"/>
            <w:rPr>
              <w:rFonts w:ascii="Calibri" w:hAnsi="Calibri" w:cs="Arial"/>
              <w:sz w:val="32"/>
              <w:szCs w:val="32"/>
              <w:lang w:val="en-GB" w:eastAsia="ar-SA"/>
            </w:rPr>
          </w:pPr>
          <w:r>
            <w:rPr>
              <w:noProof/>
              <w:lang w:val="ru-RU" w:eastAsia="ru-RU"/>
            </w:rPr>
            <w:drawing>
              <wp:anchor distT="0" distB="0" distL="114300" distR="114300" simplePos="0" relativeHeight="251659776" behindDoc="0" locked="0" layoutInCell="1" allowOverlap="1" wp14:anchorId="166BF765" wp14:editId="46FEA9E5">
                <wp:simplePos x="0" y="0"/>
                <wp:positionH relativeFrom="column">
                  <wp:posOffset>172720</wp:posOffset>
                </wp:positionH>
                <wp:positionV relativeFrom="paragraph">
                  <wp:posOffset>-83820</wp:posOffset>
                </wp:positionV>
                <wp:extent cx="522605" cy="572770"/>
                <wp:effectExtent l="0" t="0" r="0" b="0"/>
                <wp:wrapNone/>
                <wp:docPr id="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2605" cy="572770"/>
                        </a:xfrm>
                        <a:prstGeom prst="rect">
                          <a:avLst/>
                        </a:prstGeom>
                        <a:noFill/>
                      </pic:spPr>
                    </pic:pic>
                  </a:graphicData>
                </a:graphic>
                <wp14:sizeRelH relativeFrom="page">
                  <wp14:pctWidth>0</wp14:pctWidth>
                </wp14:sizeRelH>
                <wp14:sizeRelV relativeFrom="page">
                  <wp14:pctHeight>0</wp14:pctHeight>
                </wp14:sizeRelV>
              </wp:anchor>
            </w:drawing>
          </w:r>
        </w:p>
      </w:tc>
    </w:tr>
  </w:tbl>
  <w:p w14:paraId="69AABC5E" w14:textId="77777777" w:rsidR="00040010" w:rsidRPr="00E6369A" w:rsidRDefault="00040010">
    <w:pPr>
      <w:pStyle w:val="a7"/>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3" w:type="pct"/>
      <w:tblLayout w:type="fixed"/>
      <w:tblLook w:val="04A0" w:firstRow="1" w:lastRow="0" w:firstColumn="1" w:lastColumn="0" w:noHBand="0" w:noVBand="1"/>
    </w:tblPr>
    <w:tblGrid>
      <w:gridCol w:w="3510"/>
      <w:gridCol w:w="5623"/>
      <w:gridCol w:w="981"/>
    </w:tblGrid>
    <w:tr w:rsidR="006749B7" w:rsidRPr="004D294F" w14:paraId="4E0409B4" w14:textId="77777777" w:rsidTr="00FB4F4C">
      <w:tc>
        <w:tcPr>
          <w:tcW w:w="1735" w:type="pct"/>
          <w:shd w:val="clear" w:color="auto" w:fill="auto"/>
        </w:tcPr>
        <w:p w14:paraId="3D8850FA" w14:textId="77777777" w:rsidR="006749B7" w:rsidRPr="004D294F" w:rsidRDefault="006749B7" w:rsidP="00FB4F4C">
          <w:pPr>
            <w:suppressAutoHyphens/>
            <w:autoSpaceDN/>
            <w:spacing w:after="120"/>
            <w:ind w:left="600"/>
            <w:jc w:val="center"/>
            <w:rPr>
              <w:rFonts w:ascii="Calibri" w:eastAsia="Calibri" w:hAnsi="Calibri" w:cs="Arial"/>
              <w:b/>
              <w:sz w:val="32"/>
              <w:szCs w:val="32"/>
              <w:lang w:val="en-GB" w:eastAsia="ar-SA"/>
            </w:rPr>
          </w:pPr>
        </w:p>
      </w:tc>
      <w:tc>
        <w:tcPr>
          <w:tcW w:w="2779" w:type="pct"/>
          <w:shd w:val="clear" w:color="auto" w:fill="auto"/>
        </w:tcPr>
        <w:p w14:paraId="319755DF" w14:textId="77777777" w:rsidR="006749B7" w:rsidRPr="004D294F" w:rsidRDefault="006749B7" w:rsidP="00FB4F4C">
          <w:pPr>
            <w:autoSpaceDE w:val="0"/>
            <w:adjustRightInd w:val="0"/>
            <w:ind w:right="-108"/>
            <w:jc w:val="center"/>
            <w:rPr>
              <w:rFonts w:asciiTheme="minorHAnsi" w:eastAsia="SimSun" w:hAnsiTheme="minorHAnsi"/>
              <w:sz w:val="32"/>
              <w:szCs w:val="36"/>
              <w:lang w:eastAsia="zh-CN"/>
            </w:rPr>
          </w:pPr>
          <w:r w:rsidRPr="004D294F">
            <w:rPr>
              <w:rFonts w:eastAsia="SimSun"/>
              <w:b/>
              <w:sz w:val="22"/>
              <w:lang w:val="en-US" w:eastAsia="zh-CN"/>
            </w:rPr>
            <w:t>585832-EPP-1-2017-1-IT-EPPKA2-CBHE-JP</w:t>
          </w:r>
        </w:p>
        <w:p w14:paraId="15C617B1" w14:textId="77777777" w:rsidR="006749B7" w:rsidRPr="004D294F" w:rsidRDefault="006749B7" w:rsidP="00FB4F4C">
          <w:pPr>
            <w:autoSpaceDE w:val="0"/>
            <w:adjustRightInd w:val="0"/>
            <w:ind w:right="-108"/>
            <w:jc w:val="center"/>
            <w:rPr>
              <w:rFonts w:eastAsia="SimSun"/>
              <w:b/>
              <w:sz w:val="36"/>
              <w:szCs w:val="36"/>
              <w:lang w:val="en-US" w:eastAsia="zh-CN"/>
            </w:rPr>
          </w:pPr>
          <w:r w:rsidRPr="004D294F">
            <w:rPr>
              <w:rFonts w:eastAsia="SimSun"/>
              <w:b/>
              <w:szCs w:val="36"/>
              <w:lang w:eastAsia="zh-CN"/>
            </w:rPr>
            <w:t xml:space="preserve">Master in SMArt transport </w:t>
          </w:r>
          <w:r w:rsidRPr="004D294F">
            <w:rPr>
              <w:rFonts w:eastAsia="SimSun"/>
              <w:b/>
              <w:noProof/>
              <w:szCs w:val="36"/>
              <w:lang w:eastAsia="zh-CN"/>
            </w:rPr>
            <w:t>and</w:t>
          </w:r>
          <w:r>
            <w:rPr>
              <w:rFonts w:eastAsia="SimSun"/>
              <w:b/>
              <w:szCs w:val="36"/>
              <w:lang w:eastAsia="zh-CN"/>
            </w:rPr>
            <w:t xml:space="preserve"> LOGistics for cities </w:t>
          </w:r>
          <w:r w:rsidRPr="004D294F">
            <w:rPr>
              <w:rFonts w:eastAsia="SimSun"/>
              <w:b/>
              <w:szCs w:val="36"/>
              <w:lang w:eastAsia="zh-CN"/>
            </w:rPr>
            <w:t>SMALOG</w:t>
          </w:r>
        </w:p>
      </w:tc>
      <w:tc>
        <w:tcPr>
          <w:tcW w:w="485" w:type="pct"/>
          <w:shd w:val="clear" w:color="auto" w:fill="auto"/>
        </w:tcPr>
        <w:p w14:paraId="6B87A64F" w14:textId="77777777" w:rsidR="006749B7" w:rsidRPr="004D294F" w:rsidRDefault="006749B7" w:rsidP="00FB4F4C">
          <w:pPr>
            <w:suppressAutoHyphens/>
            <w:autoSpaceDN/>
            <w:spacing w:after="120"/>
            <w:jc w:val="center"/>
            <w:rPr>
              <w:rFonts w:ascii="Calibri" w:eastAsia="Calibri" w:hAnsi="Calibri" w:cs="Arial"/>
              <w:sz w:val="32"/>
              <w:szCs w:val="32"/>
              <w:lang w:val="en-GB" w:eastAsia="ar-SA"/>
            </w:rPr>
          </w:pPr>
          <w:r>
            <w:rPr>
              <w:rFonts w:eastAsia="SimSun"/>
              <w:b/>
              <w:noProof/>
              <w:szCs w:val="36"/>
              <w:lang w:val="ru-RU" w:eastAsia="ru-RU"/>
            </w:rPr>
            <w:drawing>
              <wp:anchor distT="0" distB="0" distL="114300" distR="114300" simplePos="0" relativeHeight="251662848" behindDoc="0" locked="0" layoutInCell="1" allowOverlap="1" wp14:anchorId="32C8859E" wp14:editId="51BAC68E">
                <wp:simplePos x="0" y="0"/>
                <wp:positionH relativeFrom="column">
                  <wp:posOffset>172416</wp:posOffset>
                </wp:positionH>
                <wp:positionV relativeFrom="paragraph">
                  <wp:posOffset>-83517</wp:posOffset>
                </wp:positionV>
                <wp:extent cx="522605" cy="57277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605" cy="57277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BF5128A" w14:textId="77777777" w:rsidR="006749B7" w:rsidRDefault="006749B7" w:rsidP="006749B7">
    <w:pPr>
      <w:pStyle w:val="a7"/>
    </w:pPr>
    <w:r w:rsidRPr="004D294F">
      <w:rPr>
        <w:rFonts w:eastAsia="Calibri"/>
        <w:noProof/>
        <w:lang w:val="ru-RU" w:eastAsia="ru-RU"/>
      </w:rPr>
      <w:drawing>
        <wp:anchor distT="0" distB="0" distL="114300" distR="114300" simplePos="0" relativeHeight="251661824" behindDoc="0" locked="0" layoutInCell="1" allowOverlap="1" wp14:anchorId="05600C5B" wp14:editId="50C6BF92">
          <wp:simplePos x="0" y="0"/>
          <wp:positionH relativeFrom="column">
            <wp:posOffset>-403860</wp:posOffset>
          </wp:positionH>
          <wp:positionV relativeFrom="paragraph">
            <wp:posOffset>-626745</wp:posOffset>
          </wp:positionV>
          <wp:extent cx="1897380" cy="534670"/>
          <wp:effectExtent l="0" t="0" r="7620" b="0"/>
          <wp:wrapNone/>
          <wp:docPr id="11"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534670"/>
                  </a:xfrm>
                  <a:prstGeom prst="rect">
                    <a:avLst/>
                  </a:prstGeom>
                  <a:noFill/>
                  <a:ln>
                    <a:noFill/>
                  </a:ln>
                </pic:spPr>
              </pic:pic>
            </a:graphicData>
          </a:graphic>
        </wp:anchor>
      </w:drawing>
    </w:r>
  </w:p>
  <w:p w14:paraId="53D4EAEF" w14:textId="77777777" w:rsidR="006749B7" w:rsidRDefault="006749B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28" w:type="pct"/>
      <w:tblLayout w:type="fixed"/>
      <w:tblLook w:val="04A0" w:firstRow="1" w:lastRow="0" w:firstColumn="1" w:lastColumn="0" w:noHBand="0" w:noVBand="1"/>
    </w:tblPr>
    <w:tblGrid>
      <w:gridCol w:w="3040"/>
      <w:gridCol w:w="5623"/>
      <w:gridCol w:w="982"/>
    </w:tblGrid>
    <w:tr w:rsidR="007F4E93" w:rsidRPr="004D294F" w14:paraId="4777D583" w14:textId="77777777" w:rsidTr="00F4618C">
      <w:tc>
        <w:tcPr>
          <w:tcW w:w="1576" w:type="pct"/>
          <w:shd w:val="clear" w:color="auto" w:fill="auto"/>
        </w:tcPr>
        <w:p w14:paraId="56F3CF91" w14:textId="77777777" w:rsidR="007F4E93" w:rsidRPr="004D294F" w:rsidRDefault="007F4E93" w:rsidP="00597286">
          <w:pPr>
            <w:suppressAutoHyphens/>
            <w:autoSpaceDN/>
            <w:spacing w:after="120"/>
            <w:ind w:left="600"/>
            <w:jc w:val="center"/>
            <w:rPr>
              <w:rFonts w:ascii="Calibri" w:eastAsia="Calibri" w:hAnsi="Calibri" w:cs="Arial"/>
              <w:b/>
              <w:sz w:val="32"/>
              <w:szCs w:val="32"/>
              <w:lang w:val="en-GB" w:eastAsia="ar-SA"/>
            </w:rPr>
          </w:pPr>
        </w:p>
      </w:tc>
      <w:tc>
        <w:tcPr>
          <w:tcW w:w="2915" w:type="pct"/>
          <w:shd w:val="clear" w:color="auto" w:fill="auto"/>
        </w:tcPr>
        <w:p w14:paraId="626EE0C4" w14:textId="77777777" w:rsidR="007F4E93" w:rsidRPr="004D294F" w:rsidRDefault="007F4E93" w:rsidP="00597286">
          <w:pPr>
            <w:autoSpaceDE w:val="0"/>
            <w:adjustRightInd w:val="0"/>
            <w:ind w:right="-108"/>
            <w:jc w:val="center"/>
            <w:rPr>
              <w:rFonts w:asciiTheme="minorHAnsi" w:eastAsia="SimSun" w:hAnsiTheme="minorHAnsi"/>
              <w:sz w:val="32"/>
              <w:szCs w:val="36"/>
              <w:lang w:eastAsia="zh-CN"/>
            </w:rPr>
          </w:pPr>
          <w:r w:rsidRPr="004D294F">
            <w:rPr>
              <w:rFonts w:eastAsia="SimSun"/>
              <w:b/>
              <w:sz w:val="22"/>
              <w:lang w:val="en-US" w:eastAsia="zh-CN"/>
            </w:rPr>
            <w:t>585832-EPP-1-2017-1-IT-EPPKA2-CBHE-JP</w:t>
          </w:r>
        </w:p>
        <w:p w14:paraId="52B1990B" w14:textId="77777777" w:rsidR="007F4E93" w:rsidRPr="004D294F" w:rsidRDefault="007F4E93" w:rsidP="00597286">
          <w:pPr>
            <w:autoSpaceDE w:val="0"/>
            <w:adjustRightInd w:val="0"/>
            <w:ind w:right="-108"/>
            <w:jc w:val="center"/>
            <w:rPr>
              <w:rFonts w:eastAsia="SimSun"/>
              <w:b/>
              <w:sz w:val="36"/>
              <w:szCs w:val="36"/>
              <w:lang w:val="en-US" w:eastAsia="zh-CN"/>
            </w:rPr>
          </w:pPr>
          <w:r w:rsidRPr="004D294F">
            <w:rPr>
              <w:rFonts w:eastAsia="SimSun"/>
              <w:b/>
              <w:szCs w:val="36"/>
              <w:lang w:eastAsia="zh-CN"/>
            </w:rPr>
            <w:t xml:space="preserve">Master in SMArt transport </w:t>
          </w:r>
          <w:r w:rsidRPr="004D294F">
            <w:rPr>
              <w:rFonts w:eastAsia="SimSun"/>
              <w:b/>
              <w:noProof/>
              <w:szCs w:val="36"/>
              <w:lang w:eastAsia="zh-CN"/>
            </w:rPr>
            <w:t>and</w:t>
          </w:r>
          <w:r>
            <w:rPr>
              <w:rFonts w:eastAsia="SimSun"/>
              <w:b/>
              <w:szCs w:val="36"/>
              <w:lang w:eastAsia="zh-CN"/>
            </w:rPr>
            <w:t xml:space="preserve"> LOGistics for cities </w:t>
          </w:r>
          <w:r w:rsidRPr="004D294F">
            <w:rPr>
              <w:rFonts w:eastAsia="SimSun"/>
              <w:b/>
              <w:szCs w:val="36"/>
              <w:lang w:eastAsia="zh-CN"/>
            </w:rPr>
            <w:t>SMALOG</w:t>
          </w:r>
        </w:p>
      </w:tc>
      <w:tc>
        <w:tcPr>
          <w:tcW w:w="509" w:type="pct"/>
          <w:shd w:val="clear" w:color="auto" w:fill="auto"/>
        </w:tcPr>
        <w:p w14:paraId="02490CAC" w14:textId="61C9A45D" w:rsidR="007F4E93" w:rsidRPr="004D294F" w:rsidRDefault="007F4E93" w:rsidP="00597286">
          <w:pPr>
            <w:suppressAutoHyphens/>
            <w:autoSpaceDN/>
            <w:spacing w:after="120"/>
            <w:jc w:val="center"/>
            <w:rPr>
              <w:rFonts w:ascii="Calibri" w:eastAsia="Calibri" w:hAnsi="Calibri" w:cs="Arial"/>
              <w:sz w:val="32"/>
              <w:szCs w:val="32"/>
              <w:lang w:val="en-GB" w:eastAsia="ar-SA"/>
            </w:rPr>
          </w:pPr>
        </w:p>
      </w:tc>
    </w:tr>
  </w:tbl>
  <w:p w14:paraId="5B46D0D1" w14:textId="0FB360ED" w:rsidR="007F4E93" w:rsidRDefault="00F4618C">
    <w:pPr>
      <w:pStyle w:val="a7"/>
    </w:pPr>
    <w:r>
      <w:rPr>
        <w:rFonts w:eastAsia="SimSun"/>
        <w:b/>
        <w:noProof/>
        <w:szCs w:val="36"/>
        <w:lang w:val="ru-RU" w:eastAsia="ru-RU"/>
      </w:rPr>
      <w:drawing>
        <wp:anchor distT="0" distB="0" distL="114300" distR="114300" simplePos="0" relativeHeight="251667968" behindDoc="0" locked="0" layoutInCell="1" allowOverlap="1" wp14:anchorId="5651BD99" wp14:editId="073124C1">
          <wp:simplePos x="0" y="0"/>
          <wp:positionH relativeFrom="column">
            <wp:posOffset>5802713</wp:posOffset>
          </wp:positionH>
          <wp:positionV relativeFrom="paragraph">
            <wp:posOffset>-654050</wp:posOffset>
          </wp:positionV>
          <wp:extent cx="632353" cy="693052"/>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353" cy="693052"/>
                  </a:xfrm>
                  <a:prstGeom prst="rect">
                    <a:avLst/>
                  </a:prstGeom>
                  <a:noFill/>
                </pic:spPr>
              </pic:pic>
            </a:graphicData>
          </a:graphic>
          <wp14:sizeRelH relativeFrom="margin">
            <wp14:pctWidth>0</wp14:pctWidth>
          </wp14:sizeRelH>
          <wp14:sizeRelV relativeFrom="margin">
            <wp14:pctHeight>0</wp14:pctHeight>
          </wp14:sizeRelV>
        </wp:anchor>
      </w:drawing>
    </w:r>
    <w:r w:rsidR="007F4E93" w:rsidRPr="004D294F">
      <w:rPr>
        <w:rFonts w:eastAsia="Calibri"/>
        <w:noProof/>
        <w:lang w:val="ru-RU" w:eastAsia="ru-RU"/>
      </w:rPr>
      <w:drawing>
        <wp:anchor distT="0" distB="0" distL="114300" distR="114300" simplePos="0" relativeHeight="251666944" behindDoc="0" locked="0" layoutInCell="1" allowOverlap="1" wp14:anchorId="68AD2D48" wp14:editId="56AF229C">
          <wp:simplePos x="0" y="0"/>
          <wp:positionH relativeFrom="column">
            <wp:posOffset>-403860</wp:posOffset>
          </wp:positionH>
          <wp:positionV relativeFrom="paragraph">
            <wp:posOffset>-626745</wp:posOffset>
          </wp:positionV>
          <wp:extent cx="1897380" cy="534670"/>
          <wp:effectExtent l="0" t="0" r="7620" b="0"/>
          <wp:wrapNone/>
          <wp:docPr id="4"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5346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129"/>
    <w:multiLevelType w:val="hybridMultilevel"/>
    <w:tmpl w:val="17AC7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5C3B8E"/>
    <w:multiLevelType w:val="hybridMultilevel"/>
    <w:tmpl w:val="4CA48498"/>
    <w:lvl w:ilvl="0" w:tplc="0419000B">
      <w:start w:val="1"/>
      <w:numFmt w:val="bullet"/>
      <w:lvlText w:val=""/>
      <w:lvlJc w:val="left"/>
      <w:pPr>
        <w:ind w:left="894" w:hanging="360"/>
      </w:pPr>
      <w:rPr>
        <w:rFonts w:ascii="Wingdings" w:hAnsi="Wingdings"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1AD475DC"/>
    <w:multiLevelType w:val="hybridMultilevel"/>
    <w:tmpl w:val="80246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DB66C5"/>
    <w:multiLevelType w:val="hybridMultilevel"/>
    <w:tmpl w:val="B90A5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897B8C"/>
    <w:multiLevelType w:val="hybridMultilevel"/>
    <w:tmpl w:val="F4E0B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E67DE7"/>
    <w:multiLevelType w:val="hybridMultilevel"/>
    <w:tmpl w:val="BF1AC0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F5F4727"/>
    <w:multiLevelType w:val="multilevel"/>
    <w:tmpl w:val="B6683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A937924"/>
    <w:multiLevelType w:val="hybridMultilevel"/>
    <w:tmpl w:val="F9BE7A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E4B1CD2"/>
    <w:multiLevelType w:val="hybridMultilevel"/>
    <w:tmpl w:val="9912D5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F940A3A"/>
    <w:multiLevelType w:val="hybridMultilevel"/>
    <w:tmpl w:val="03286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9E61A9"/>
    <w:multiLevelType w:val="hybridMultilevel"/>
    <w:tmpl w:val="C848F2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83C1E57"/>
    <w:multiLevelType w:val="hybridMultilevel"/>
    <w:tmpl w:val="5E50A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56743B"/>
    <w:multiLevelType w:val="hybridMultilevel"/>
    <w:tmpl w:val="8A4CE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3B0BF6"/>
    <w:multiLevelType w:val="hybridMultilevel"/>
    <w:tmpl w:val="74F2F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A333BC"/>
    <w:multiLevelType w:val="hybridMultilevel"/>
    <w:tmpl w:val="FDB815B8"/>
    <w:lvl w:ilvl="0" w:tplc="7BC8360E">
      <w:start w:val="1"/>
      <w:numFmt w:val="bullet"/>
      <w:lvlText w:val=""/>
      <w:lvlJc w:val="left"/>
      <w:pPr>
        <w:tabs>
          <w:tab w:val="num" w:pos="720"/>
        </w:tabs>
        <w:ind w:left="720" w:hanging="360"/>
      </w:pPr>
      <w:rPr>
        <w:rFonts w:ascii="Wingdings" w:hAnsi="Wingdings" w:hint="default"/>
      </w:rPr>
    </w:lvl>
    <w:lvl w:ilvl="1" w:tplc="214CB2D4">
      <w:start w:val="1"/>
      <w:numFmt w:val="bullet"/>
      <w:lvlText w:val=""/>
      <w:lvlJc w:val="left"/>
      <w:pPr>
        <w:tabs>
          <w:tab w:val="num" w:pos="1440"/>
        </w:tabs>
        <w:ind w:left="1440" w:hanging="360"/>
      </w:pPr>
      <w:rPr>
        <w:rFonts w:ascii="Wingdings" w:hAnsi="Wingdings" w:hint="default"/>
      </w:rPr>
    </w:lvl>
    <w:lvl w:ilvl="2" w:tplc="E5AC87FE" w:tentative="1">
      <w:start w:val="1"/>
      <w:numFmt w:val="bullet"/>
      <w:lvlText w:val=""/>
      <w:lvlJc w:val="left"/>
      <w:pPr>
        <w:tabs>
          <w:tab w:val="num" w:pos="2160"/>
        </w:tabs>
        <w:ind w:left="2160" w:hanging="360"/>
      </w:pPr>
      <w:rPr>
        <w:rFonts w:ascii="Wingdings" w:hAnsi="Wingdings" w:hint="default"/>
      </w:rPr>
    </w:lvl>
    <w:lvl w:ilvl="3" w:tplc="8586DCCA" w:tentative="1">
      <w:start w:val="1"/>
      <w:numFmt w:val="bullet"/>
      <w:lvlText w:val=""/>
      <w:lvlJc w:val="left"/>
      <w:pPr>
        <w:tabs>
          <w:tab w:val="num" w:pos="2880"/>
        </w:tabs>
        <w:ind w:left="2880" w:hanging="360"/>
      </w:pPr>
      <w:rPr>
        <w:rFonts w:ascii="Wingdings" w:hAnsi="Wingdings" w:hint="default"/>
      </w:rPr>
    </w:lvl>
    <w:lvl w:ilvl="4" w:tplc="E4A87D52" w:tentative="1">
      <w:start w:val="1"/>
      <w:numFmt w:val="bullet"/>
      <w:lvlText w:val=""/>
      <w:lvlJc w:val="left"/>
      <w:pPr>
        <w:tabs>
          <w:tab w:val="num" w:pos="3600"/>
        </w:tabs>
        <w:ind w:left="3600" w:hanging="360"/>
      </w:pPr>
      <w:rPr>
        <w:rFonts w:ascii="Wingdings" w:hAnsi="Wingdings" w:hint="default"/>
      </w:rPr>
    </w:lvl>
    <w:lvl w:ilvl="5" w:tplc="53508A46" w:tentative="1">
      <w:start w:val="1"/>
      <w:numFmt w:val="bullet"/>
      <w:lvlText w:val=""/>
      <w:lvlJc w:val="left"/>
      <w:pPr>
        <w:tabs>
          <w:tab w:val="num" w:pos="4320"/>
        </w:tabs>
        <w:ind w:left="4320" w:hanging="360"/>
      </w:pPr>
      <w:rPr>
        <w:rFonts w:ascii="Wingdings" w:hAnsi="Wingdings" w:hint="default"/>
      </w:rPr>
    </w:lvl>
    <w:lvl w:ilvl="6" w:tplc="3724C532" w:tentative="1">
      <w:start w:val="1"/>
      <w:numFmt w:val="bullet"/>
      <w:lvlText w:val=""/>
      <w:lvlJc w:val="left"/>
      <w:pPr>
        <w:tabs>
          <w:tab w:val="num" w:pos="5040"/>
        </w:tabs>
        <w:ind w:left="5040" w:hanging="360"/>
      </w:pPr>
      <w:rPr>
        <w:rFonts w:ascii="Wingdings" w:hAnsi="Wingdings" w:hint="default"/>
      </w:rPr>
    </w:lvl>
    <w:lvl w:ilvl="7" w:tplc="8FA67E60" w:tentative="1">
      <w:start w:val="1"/>
      <w:numFmt w:val="bullet"/>
      <w:lvlText w:val=""/>
      <w:lvlJc w:val="left"/>
      <w:pPr>
        <w:tabs>
          <w:tab w:val="num" w:pos="5760"/>
        </w:tabs>
        <w:ind w:left="5760" w:hanging="360"/>
      </w:pPr>
      <w:rPr>
        <w:rFonts w:ascii="Wingdings" w:hAnsi="Wingdings" w:hint="default"/>
      </w:rPr>
    </w:lvl>
    <w:lvl w:ilvl="8" w:tplc="87A4458A" w:tentative="1">
      <w:start w:val="1"/>
      <w:numFmt w:val="bullet"/>
      <w:lvlText w:val=""/>
      <w:lvlJc w:val="left"/>
      <w:pPr>
        <w:tabs>
          <w:tab w:val="num" w:pos="6480"/>
        </w:tabs>
        <w:ind w:left="6480" w:hanging="360"/>
      </w:pPr>
      <w:rPr>
        <w:rFonts w:ascii="Wingdings" w:hAnsi="Wingdings" w:hint="default"/>
      </w:rPr>
    </w:lvl>
  </w:abstractNum>
  <w:abstractNum w:abstractNumId="15">
    <w:nsid w:val="43C056D4"/>
    <w:multiLevelType w:val="hybridMultilevel"/>
    <w:tmpl w:val="1D4AF6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5E92DC3"/>
    <w:multiLevelType w:val="hybridMultilevel"/>
    <w:tmpl w:val="B420B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B5573E"/>
    <w:multiLevelType w:val="hybridMultilevel"/>
    <w:tmpl w:val="458EDF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4993E62"/>
    <w:multiLevelType w:val="hybridMultilevel"/>
    <w:tmpl w:val="1158B1AC"/>
    <w:lvl w:ilvl="0" w:tplc="041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A17833"/>
    <w:multiLevelType w:val="hybridMultilevel"/>
    <w:tmpl w:val="25860F1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EA3708B"/>
    <w:multiLevelType w:val="hybridMultilevel"/>
    <w:tmpl w:val="BF3C0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C846CC"/>
    <w:multiLevelType w:val="hybridMultilevel"/>
    <w:tmpl w:val="FD5A14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1E71FC6"/>
    <w:multiLevelType w:val="hybridMultilevel"/>
    <w:tmpl w:val="377AB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4F4C18"/>
    <w:multiLevelType w:val="hybridMultilevel"/>
    <w:tmpl w:val="EB384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8D73E4"/>
    <w:multiLevelType w:val="multilevel"/>
    <w:tmpl w:val="9EBE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0526C"/>
    <w:multiLevelType w:val="hybridMultilevel"/>
    <w:tmpl w:val="93FCCA54"/>
    <w:lvl w:ilvl="0" w:tplc="316A1726">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4356881"/>
    <w:multiLevelType w:val="hybridMultilevel"/>
    <w:tmpl w:val="D0922710"/>
    <w:lvl w:ilvl="0" w:tplc="FF4EFE30">
      <w:start w:val="1"/>
      <w:numFmt w:val="bullet"/>
      <w:lvlText w:val=""/>
      <w:lvlJc w:val="left"/>
      <w:pPr>
        <w:tabs>
          <w:tab w:val="num" w:pos="720"/>
        </w:tabs>
        <w:ind w:left="720" w:hanging="360"/>
      </w:pPr>
      <w:rPr>
        <w:rFonts w:ascii="Wingdings" w:hAnsi="Wingdings" w:hint="default"/>
      </w:rPr>
    </w:lvl>
    <w:lvl w:ilvl="1" w:tplc="20C824C8">
      <w:start w:val="1"/>
      <w:numFmt w:val="bullet"/>
      <w:lvlText w:val=""/>
      <w:lvlJc w:val="left"/>
      <w:pPr>
        <w:tabs>
          <w:tab w:val="num" w:pos="1440"/>
        </w:tabs>
        <w:ind w:left="1440" w:hanging="360"/>
      </w:pPr>
      <w:rPr>
        <w:rFonts w:ascii="Wingdings" w:hAnsi="Wingdings" w:hint="default"/>
      </w:rPr>
    </w:lvl>
    <w:lvl w:ilvl="2" w:tplc="91167564" w:tentative="1">
      <w:start w:val="1"/>
      <w:numFmt w:val="bullet"/>
      <w:lvlText w:val=""/>
      <w:lvlJc w:val="left"/>
      <w:pPr>
        <w:tabs>
          <w:tab w:val="num" w:pos="2160"/>
        </w:tabs>
        <w:ind w:left="2160" w:hanging="360"/>
      </w:pPr>
      <w:rPr>
        <w:rFonts w:ascii="Wingdings" w:hAnsi="Wingdings" w:hint="default"/>
      </w:rPr>
    </w:lvl>
    <w:lvl w:ilvl="3" w:tplc="F2E6054C" w:tentative="1">
      <w:start w:val="1"/>
      <w:numFmt w:val="bullet"/>
      <w:lvlText w:val=""/>
      <w:lvlJc w:val="left"/>
      <w:pPr>
        <w:tabs>
          <w:tab w:val="num" w:pos="2880"/>
        </w:tabs>
        <w:ind w:left="2880" w:hanging="360"/>
      </w:pPr>
      <w:rPr>
        <w:rFonts w:ascii="Wingdings" w:hAnsi="Wingdings" w:hint="default"/>
      </w:rPr>
    </w:lvl>
    <w:lvl w:ilvl="4" w:tplc="93C80E46" w:tentative="1">
      <w:start w:val="1"/>
      <w:numFmt w:val="bullet"/>
      <w:lvlText w:val=""/>
      <w:lvlJc w:val="left"/>
      <w:pPr>
        <w:tabs>
          <w:tab w:val="num" w:pos="3600"/>
        </w:tabs>
        <w:ind w:left="3600" w:hanging="360"/>
      </w:pPr>
      <w:rPr>
        <w:rFonts w:ascii="Wingdings" w:hAnsi="Wingdings" w:hint="default"/>
      </w:rPr>
    </w:lvl>
    <w:lvl w:ilvl="5" w:tplc="E3F2665E" w:tentative="1">
      <w:start w:val="1"/>
      <w:numFmt w:val="bullet"/>
      <w:lvlText w:val=""/>
      <w:lvlJc w:val="left"/>
      <w:pPr>
        <w:tabs>
          <w:tab w:val="num" w:pos="4320"/>
        </w:tabs>
        <w:ind w:left="4320" w:hanging="360"/>
      </w:pPr>
      <w:rPr>
        <w:rFonts w:ascii="Wingdings" w:hAnsi="Wingdings" w:hint="default"/>
      </w:rPr>
    </w:lvl>
    <w:lvl w:ilvl="6" w:tplc="9462DA02" w:tentative="1">
      <w:start w:val="1"/>
      <w:numFmt w:val="bullet"/>
      <w:lvlText w:val=""/>
      <w:lvlJc w:val="left"/>
      <w:pPr>
        <w:tabs>
          <w:tab w:val="num" w:pos="5040"/>
        </w:tabs>
        <w:ind w:left="5040" w:hanging="360"/>
      </w:pPr>
      <w:rPr>
        <w:rFonts w:ascii="Wingdings" w:hAnsi="Wingdings" w:hint="default"/>
      </w:rPr>
    </w:lvl>
    <w:lvl w:ilvl="7" w:tplc="1FD82464" w:tentative="1">
      <w:start w:val="1"/>
      <w:numFmt w:val="bullet"/>
      <w:lvlText w:val=""/>
      <w:lvlJc w:val="left"/>
      <w:pPr>
        <w:tabs>
          <w:tab w:val="num" w:pos="5760"/>
        </w:tabs>
        <w:ind w:left="5760" w:hanging="360"/>
      </w:pPr>
      <w:rPr>
        <w:rFonts w:ascii="Wingdings" w:hAnsi="Wingdings" w:hint="default"/>
      </w:rPr>
    </w:lvl>
    <w:lvl w:ilvl="8" w:tplc="8F64993C" w:tentative="1">
      <w:start w:val="1"/>
      <w:numFmt w:val="bullet"/>
      <w:lvlText w:val=""/>
      <w:lvlJc w:val="left"/>
      <w:pPr>
        <w:tabs>
          <w:tab w:val="num" w:pos="6480"/>
        </w:tabs>
        <w:ind w:left="6480" w:hanging="360"/>
      </w:pPr>
      <w:rPr>
        <w:rFonts w:ascii="Wingdings" w:hAnsi="Wingdings" w:hint="default"/>
      </w:rPr>
    </w:lvl>
  </w:abstractNum>
  <w:abstractNum w:abstractNumId="27">
    <w:nsid w:val="77BA5A94"/>
    <w:multiLevelType w:val="hybridMultilevel"/>
    <w:tmpl w:val="3C525F86"/>
    <w:lvl w:ilvl="0" w:tplc="4D10C25A">
      <w:numFmt w:val="bullet"/>
      <w:lvlText w:val=""/>
      <w:lvlJc w:val="left"/>
      <w:pPr>
        <w:ind w:left="1205" w:hanging="360"/>
      </w:pPr>
      <w:rPr>
        <w:rFonts w:ascii="Symbol" w:eastAsia="Calibri" w:hAnsi="Symbol" w:cs="Times New Roman" w:hint="default"/>
        <w:b/>
        <w:color w:val="auto"/>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5"/>
  </w:num>
  <w:num w:numId="2">
    <w:abstractNumId w:val="21"/>
  </w:num>
  <w:num w:numId="3">
    <w:abstractNumId w:val="7"/>
  </w:num>
  <w:num w:numId="4">
    <w:abstractNumId w:val="17"/>
  </w:num>
  <w:num w:numId="5">
    <w:abstractNumId w:val="19"/>
  </w:num>
  <w:num w:numId="6">
    <w:abstractNumId w:val="10"/>
  </w:num>
  <w:num w:numId="7">
    <w:abstractNumId w:val="5"/>
  </w:num>
  <w:num w:numId="8">
    <w:abstractNumId w:val="24"/>
  </w:num>
  <w:num w:numId="9">
    <w:abstractNumId w:val="4"/>
  </w:num>
  <w:num w:numId="10">
    <w:abstractNumId w:val="13"/>
  </w:num>
  <w:num w:numId="11">
    <w:abstractNumId w:val="25"/>
  </w:num>
  <w:num w:numId="12">
    <w:abstractNumId w:val="8"/>
  </w:num>
  <w:num w:numId="13">
    <w:abstractNumId w:val="12"/>
  </w:num>
  <w:num w:numId="14">
    <w:abstractNumId w:val="22"/>
  </w:num>
  <w:num w:numId="15">
    <w:abstractNumId w:val="11"/>
  </w:num>
  <w:num w:numId="16">
    <w:abstractNumId w:val="6"/>
  </w:num>
  <w:num w:numId="17">
    <w:abstractNumId w:val="23"/>
  </w:num>
  <w:num w:numId="18">
    <w:abstractNumId w:val="2"/>
  </w:num>
  <w:num w:numId="19">
    <w:abstractNumId w:val="14"/>
  </w:num>
  <w:num w:numId="20">
    <w:abstractNumId w:val="26"/>
  </w:num>
  <w:num w:numId="21">
    <w:abstractNumId w:val="1"/>
  </w:num>
  <w:num w:numId="22">
    <w:abstractNumId w:val="18"/>
  </w:num>
  <w:num w:numId="23">
    <w:abstractNumId w:val="27"/>
  </w:num>
  <w:num w:numId="24">
    <w:abstractNumId w:val="3"/>
  </w:num>
  <w:num w:numId="25">
    <w:abstractNumId w:val="16"/>
  </w:num>
  <w:num w:numId="26">
    <w:abstractNumId w:val="9"/>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4F"/>
    <w:rsid w:val="00015660"/>
    <w:rsid w:val="00016F4C"/>
    <w:rsid w:val="00040010"/>
    <w:rsid w:val="000411FF"/>
    <w:rsid w:val="0004156A"/>
    <w:rsid w:val="0004214E"/>
    <w:rsid w:val="00042307"/>
    <w:rsid w:val="00042A4E"/>
    <w:rsid w:val="0004420E"/>
    <w:rsid w:val="00053898"/>
    <w:rsid w:val="0005737A"/>
    <w:rsid w:val="00066E3D"/>
    <w:rsid w:val="00067E07"/>
    <w:rsid w:val="00077D69"/>
    <w:rsid w:val="00084E80"/>
    <w:rsid w:val="0009479B"/>
    <w:rsid w:val="00094E59"/>
    <w:rsid w:val="000A01F3"/>
    <w:rsid w:val="000A79F3"/>
    <w:rsid w:val="000B63E4"/>
    <w:rsid w:val="000C28D3"/>
    <w:rsid w:val="000C62E4"/>
    <w:rsid w:val="000D1CBB"/>
    <w:rsid w:val="000D2C0E"/>
    <w:rsid w:val="000D5F69"/>
    <w:rsid w:val="000E0260"/>
    <w:rsid w:val="000E335D"/>
    <w:rsid w:val="0010083C"/>
    <w:rsid w:val="00107DC3"/>
    <w:rsid w:val="00114AC3"/>
    <w:rsid w:val="00124542"/>
    <w:rsid w:val="0012496B"/>
    <w:rsid w:val="00125569"/>
    <w:rsid w:val="001276E0"/>
    <w:rsid w:val="00135FA6"/>
    <w:rsid w:val="00144B35"/>
    <w:rsid w:val="00145CB4"/>
    <w:rsid w:val="001565A0"/>
    <w:rsid w:val="0016639E"/>
    <w:rsid w:val="00171A85"/>
    <w:rsid w:val="001810DA"/>
    <w:rsid w:val="00186BDB"/>
    <w:rsid w:val="001952D6"/>
    <w:rsid w:val="001A59F2"/>
    <w:rsid w:val="001A5CAA"/>
    <w:rsid w:val="001B080A"/>
    <w:rsid w:val="001B18A3"/>
    <w:rsid w:val="001B4CE4"/>
    <w:rsid w:val="001B56B7"/>
    <w:rsid w:val="001B7EFB"/>
    <w:rsid w:val="001C0D4C"/>
    <w:rsid w:val="001C761A"/>
    <w:rsid w:val="001C76D8"/>
    <w:rsid w:val="001D0551"/>
    <w:rsid w:val="001D0556"/>
    <w:rsid w:val="001D55AB"/>
    <w:rsid w:val="001D6CB1"/>
    <w:rsid w:val="001E73CD"/>
    <w:rsid w:val="001F2A9B"/>
    <w:rsid w:val="001F2D04"/>
    <w:rsid w:val="00207245"/>
    <w:rsid w:val="002123E2"/>
    <w:rsid w:val="002166A3"/>
    <w:rsid w:val="002255FE"/>
    <w:rsid w:val="00230F8B"/>
    <w:rsid w:val="00231109"/>
    <w:rsid w:val="00233AAD"/>
    <w:rsid w:val="00235065"/>
    <w:rsid w:val="00241A81"/>
    <w:rsid w:val="002450D0"/>
    <w:rsid w:val="00250711"/>
    <w:rsid w:val="00254C2C"/>
    <w:rsid w:val="00257003"/>
    <w:rsid w:val="00273885"/>
    <w:rsid w:val="00276112"/>
    <w:rsid w:val="002821D6"/>
    <w:rsid w:val="00282A45"/>
    <w:rsid w:val="00291806"/>
    <w:rsid w:val="002943D8"/>
    <w:rsid w:val="0029779E"/>
    <w:rsid w:val="002A28E8"/>
    <w:rsid w:val="002A3C43"/>
    <w:rsid w:val="002B3773"/>
    <w:rsid w:val="002C08F5"/>
    <w:rsid w:val="002C343D"/>
    <w:rsid w:val="002C3E8B"/>
    <w:rsid w:val="002C4A2A"/>
    <w:rsid w:val="002D1165"/>
    <w:rsid w:val="002E6558"/>
    <w:rsid w:val="002F47DF"/>
    <w:rsid w:val="002F5EFE"/>
    <w:rsid w:val="00301304"/>
    <w:rsid w:val="00303C03"/>
    <w:rsid w:val="0031412A"/>
    <w:rsid w:val="0032066C"/>
    <w:rsid w:val="00321B24"/>
    <w:rsid w:val="00322217"/>
    <w:rsid w:val="00324444"/>
    <w:rsid w:val="00327450"/>
    <w:rsid w:val="00333B8A"/>
    <w:rsid w:val="003359A3"/>
    <w:rsid w:val="00340D9B"/>
    <w:rsid w:val="00341912"/>
    <w:rsid w:val="00361F2B"/>
    <w:rsid w:val="00365EE8"/>
    <w:rsid w:val="003732DF"/>
    <w:rsid w:val="0037503F"/>
    <w:rsid w:val="0038000E"/>
    <w:rsid w:val="00380347"/>
    <w:rsid w:val="00382EF5"/>
    <w:rsid w:val="00383E5E"/>
    <w:rsid w:val="003846AF"/>
    <w:rsid w:val="00387708"/>
    <w:rsid w:val="00396D80"/>
    <w:rsid w:val="00397B99"/>
    <w:rsid w:val="003A4753"/>
    <w:rsid w:val="003A6D2F"/>
    <w:rsid w:val="003B26F9"/>
    <w:rsid w:val="003B6B32"/>
    <w:rsid w:val="003C4D0A"/>
    <w:rsid w:val="003D5D23"/>
    <w:rsid w:val="003D666A"/>
    <w:rsid w:val="003E1A84"/>
    <w:rsid w:val="003E1C12"/>
    <w:rsid w:val="003F3CB2"/>
    <w:rsid w:val="00401920"/>
    <w:rsid w:val="004045B3"/>
    <w:rsid w:val="00416C59"/>
    <w:rsid w:val="00417DD8"/>
    <w:rsid w:val="004232D7"/>
    <w:rsid w:val="00423C62"/>
    <w:rsid w:val="00424B85"/>
    <w:rsid w:val="00427CF9"/>
    <w:rsid w:val="00430A7F"/>
    <w:rsid w:val="0043230E"/>
    <w:rsid w:val="00433525"/>
    <w:rsid w:val="00437F51"/>
    <w:rsid w:val="00443024"/>
    <w:rsid w:val="00444512"/>
    <w:rsid w:val="004449F7"/>
    <w:rsid w:val="004475F0"/>
    <w:rsid w:val="00450298"/>
    <w:rsid w:val="004502E2"/>
    <w:rsid w:val="00465D19"/>
    <w:rsid w:val="004747F7"/>
    <w:rsid w:val="00476072"/>
    <w:rsid w:val="00486FC8"/>
    <w:rsid w:val="00490109"/>
    <w:rsid w:val="004937C5"/>
    <w:rsid w:val="00495F12"/>
    <w:rsid w:val="00496F21"/>
    <w:rsid w:val="004A0B53"/>
    <w:rsid w:val="004A1EF6"/>
    <w:rsid w:val="004A20B6"/>
    <w:rsid w:val="004A7747"/>
    <w:rsid w:val="004C0873"/>
    <w:rsid w:val="004C1C12"/>
    <w:rsid w:val="004C2B7E"/>
    <w:rsid w:val="004C4955"/>
    <w:rsid w:val="004C536D"/>
    <w:rsid w:val="004D294F"/>
    <w:rsid w:val="004D4529"/>
    <w:rsid w:val="004F4A13"/>
    <w:rsid w:val="004F56D2"/>
    <w:rsid w:val="004F6092"/>
    <w:rsid w:val="004F67B5"/>
    <w:rsid w:val="005007FC"/>
    <w:rsid w:val="005011E9"/>
    <w:rsid w:val="005067AF"/>
    <w:rsid w:val="005122D9"/>
    <w:rsid w:val="00521748"/>
    <w:rsid w:val="00522549"/>
    <w:rsid w:val="005245C8"/>
    <w:rsid w:val="00525FF8"/>
    <w:rsid w:val="00527066"/>
    <w:rsid w:val="00531D10"/>
    <w:rsid w:val="00536122"/>
    <w:rsid w:val="00536154"/>
    <w:rsid w:val="00540369"/>
    <w:rsid w:val="00544088"/>
    <w:rsid w:val="00554EA1"/>
    <w:rsid w:val="00560437"/>
    <w:rsid w:val="00560EED"/>
    <w:rsid w:val="005763F8"/>
    <w:rsid w:val="0058345F"/>
    <w:rsid w:val="00592393"/>
    <w:rsid w:val="00595C78"/>
    <w:rsid w:val="005979AD"/>
    <w:rsid w:val="005B3FDC"/>
    <w:rsid w:val="005C2D66"/>
    <w:rsid w:val="005C337C"/>
    <w:rsid w:val="005C5AEF"/>
    <w:rsid w:val="005D1532"/>
    <w:rsid w:val="00611BC4"/>
    <w:rsid w:val="006215E7"/>
    <w:rsid w:val="00626714"/>
    <w:rsid w:val="00635FB5"/>
    <w:rsid w:val="00636257"/>
    <w:rsid w:val="00650000"/>
    <w:rsid w:val="006749B7"/>
    <w:rsid w:val="00683ADD"/>
    <w:rsid w:val="006928DA"/>
    <w:rsid w:val="00694358"/>
    <w:rsid w:val="006B0B4A"/>
    <w:rsid w:val="006B2608"/>
    <w:rsid w:val="006B325C"/>
    <w:rsid w:val="006D43E8"/>
    <w:rsid w:val="006E0843"/>
    <w:rsid w:val="006E1F44"/>
    <w:rsid w:val="006E7A60"/>
    <w:rsid w:val="007001DA"/>
    <w:rsid w:val="00700444"/>
    <w:rsid w:val="00721AFA"/>
    <w:rsid w:val="00731B18"/>
    <w:rsid w:val="0073236E"/>
    <w:rsid w:val="007418BA"/>
    <w:rsid w:val="007522AE"/>
    <w:rsid w:val="00756087"/>
    <w:rsid w:val="00757D0A"/>
    <w:rsid w:val="00762EBC"/>
    <w:rsid w:val="00766E07"/>
    <w:rsid w:val="00781AD3"/>
    <w:rsid w:val="00785445"/>
    <w:rsid w:val="007920EA"/>
    <w:rsid w:val="00796D70"/>
    <w:rsid w:val="007B26A0"/>
    <w:rsid w:val="007B3FA8"/>
    <w:rsid w:val="007D0BD1"/>
    <w:rsid w:val="007D72BD"/>
    <w:rsid w:val="007E2D92"/>
    <w:rsid w:val="007F4E93"/>
    <w:rsid w:val="007F7E25"/>
    <w:rsid w:val="008247FE"/>
    <w:rsid w:val="00824D73"/>
    <w:rsid w:val="00830533"/>
    <w:rsid w:val="00830661"/>
    <w:rsid w:val="00837F84"/>
    <w:rsid w:val="0084141F"/>
    <w:rsid w:val="00845311"/>
    <w:rsid w:val="00845670"/>
    <w:rsid w:val="00845BC6"/>
    <w:rsid w:val="00845D0C"/>
    <w:rsid w:val="008469D6"/>
    <w:rsid w:val="00853DD2"/>
    <w:rsid w:val="00857BA3"/>
    <w:rsid w:val="00857F54"/>
    <w:rsid w:val="008623D7"/>
    <w:rsid w:val="0086295F"/>
    <w:rsid w:val="00877277"/>
    <w:rsid w:val="008910D0"/>
    <w:rsid w:val="00891A2E"/>
    <w:rsid w:val="008A1997"/>
    <w:rsid w:val="008B0BAE"/>
    <w:rsid w:val="008B38CA"/>
    <w:rsid w:val="008B7961"/>
    <w:rsid w:val="008B7A97"/>
    <w:rsid w:val="008C52CE"/>
    <w:rsid w:val="008D059B"/>
    <w:rsid w:val="008D3274"/>
    <w:rsid w:val="008D3749"/>
    <w:rsid w:val="008D730F"/>
    <w:rsid w:val="008D7838"/>
    <w:rsid w:val="008F31B7"/>
    <w:rsid w:val="00901EDD"/>
    <w:rsid w:val="00911A00"/>
    <w:rsid w:val="00911F86"/>
    <w:rsid w:val="009177A5"/>
    <w:rsid w:val="00923BEF"/>
    <w:rsid w:val="00930949"/>
    <w:rsid w:val="00933461"/>
    <w:rsid w:val="00933571"/>
    <w:rsid w:val="00940E30"/>
    <w:rsid w:val="009412BE"/>
    <w:rsid w:val="009440B5"/>
    <w:rsid w:val="0095361B"/>
    <w:rsid w:val="00954F75"/>
    <w:rsid w:val="0097368C"/>
    <w:rsid w:val="009771F5"/>
    <w:rsid w:val="00982597"/>
    <w:rsid w:val="009A740E"/>
    <w:rsid w:val="009D2771"/>
    <w:rsid w:val="009D3356"/>
    <w:rsid w:val="009E5E8C"/>
    <w:rsid w:val="009E63B5"/>
    <w:rsid w:val="009F4CF8"/>
    <w:rsid w:val="009F7956"/>
    <w:rsid w:val="00A008F4"/>
    <w:rsid w:val="00A11BC1"/>
    <w:rsid w:val="00A27392"/>
    <w:rsid w:val="00A41820"/>
    <w:rsid w:val="00A41C8A"/>
    <w:rsid w:val="00A54A7D"/>
    <w:rsid w:val="00A71FF7"/>
    <w:rsid w:val="00A72B63"/>
    <w:rsid w:val="00A72BB2"/>
    <w:rsid w:val="00A7570D"/>
    <w:rsid w:val="00A77EBB"/>
    <w:rsid w:val="00A83EE3"/>
    <w:rsid w:val="00A87351"/>
    <w:rsid w:val="00A92055"/>
    <w:rsid w:val="00A92561"/>
    <w:rsid w:val="00A93AF3"/>
    <w:rsid w:val="00A93F7A"/>
    <w:rsid w:val="00AA1128"/>
    <w:rsid w:val="00AA1429"/>
    <w:rsid w:val="00AA7D67"/>
    <w:rsid w:val="00AB3DBC"/>
    <w:rsid w:val="00AC4403"/>
    <w:rsid w:val="00AD1203"/>
    <w:rsid w:val="00AD7134"/>
    <w:rsid w:val="00AD76C1"/>
    <w:rsid w:val="00AE0FEF"/>
    <w:rsid w:val="00AE222B"/>
    <w:rsid w:val="00AE5D43"/>
    <w:rsid w:val="00AF29C7"/>
    <w:rsid w:val="00AF7C51"/>
    <w:rsid w:val="00B04A7A"/>
    <w:rsid w:val="00B06740"/>
    <w:rsid w:val="00B17AC1"/>
    <w:rsid w:val="00B20847"/>
    <w:rsid w:val="00B2444E"/>
    <w:rsid w:val="00B35D11"/>
    <w:rsid w:val="00B37ACA"/>
    <w:rsid w:val="00B43CE7"/>
    <w:rsid w:val="00B43E46"/>
    <w:rsid w:val="00B54D6F"/>
    <w:rsid w:val="00B71199"/>
    <w:rsid w:val="00B71B60"/>
    <w:rsid w:val="00B74E55"/>
    <w:rsid w:val="00B8432A"/>
    <w:rsid w:val="00B8668C"/>
    <w:rsid w:val="00BB083F"/>
    <w:rsid w:val="00BD3B9A"/>
    <w:rsid w:val="00BD66A0"/>
    <w:rsid w:val="00BD75B0"/>
    <w:rsid w:val="00BE23E5"/>
    <w:rsid w:val="00BF2314"/>
    <w:rsid w:val="00C01B6D"/>
    <w:rsid w:val="00C02BA9"/>
    <w:rsid w:val="00C02D03"/>
    <w:rsid w:val="00C04D04"/>
    <w:rsid w:val="00C070BB"/>
    <w:rsid w:val="00C0755A"/>
    <w:rsid w:val="00C12F9C"/>
    <w:rsid w:val="00C158C0"/>
    <w:rsid w:val="00C1756D"/>
    <w:rsid w:val="00C31FC5"/>
    <w:rsid w:val="00C328A2"/>
    <w:rsid w:val="00C3497C"/>
    <w:rsid w:val="00C35F95"/>
    <w:rsid w:val="00C44484"/>
    <w:rsid w:val="00C52E8A"/>
    <w:rsid w:val="00C66639"/>
    <w:rsid w:val="00C66BBB"/>
    <w:rsid w:val="00C70CB9"/>
    <w:rsid w:val="00C7121F"/>
    <w:rsid w:val="00C75EEB"/>
    <w:rsid w:val="00C85192"/>
    <w:rsid w:val="00C96030"/>
    <w:rsid w:val="00CA6271"/>
    <w:rsid w:val="00CA6BAB"/>
    <w:rsid w:val="00CB2173"/>
    <w:rsid w:val="00CB4651"/>
    <w:rsid w:val="00CB5397"/>
    <w:rsid w:val="00CC071D"/>
    <w:rsid w:val="00CC2E81"/>
    <w:rsid w:val="00CC5E02"/>
    <w:rsid w:val="00CC623B"/>
    <w:rsid w:val="00CE04BC"/>
    <w:rsid w:val="00CE334F"/>
    <w:rsid w:val="00CF1C77"/>
    <w:rsid w:val="00CF60FC"/>
    <w:rsid w:val="00D01FC4"/>
    <w:rsid w:val="00D02828"/>
    <w:rsid w:val="00D05E0E"/>
    <w:rsid w:val="00D05E33"/>
    <w:rsid w:val="00D1039D"/>
    <w:rsid w:val="00D164AD"/>
    <w:rsid w:val="00D2010B"/>
    <w:rsid w:val="00D205D3"/>
    <w:rsid w:val="00D308EC"/>
    <w:rsid w:val="00D37E45"/>
    <w:rsid w:val="00D42EED"/>
    <w:rsid w:val="00D44002"/>
    <w:rsid w:val="00D507F4"/>
    <w:rsid w:val="00D53FD3"/>
    <w:rsid w:val="00D55F7A"/>
    <w:rsid w:val="00D63162"/>
    <w:rsid w:val="00D80F18"/>
    <w:rsid w:val="00D8158C"/>
    <w:rsid w:val="00D900C0"/>
    <w:rsid w:val="00D913EF"/>
    <w:rsid w:val="00D94C10"/>
    <w:rsid w:val="00DA297E"/>
    <w:rsid w:val="00DA3240"/>
    <w:rsid w:val="00DB2BF5"/>
    <w:rsid w:val="00DB640B"/>
    <w:rsid w:val="00DC562C"/>
    <w:rsid w:val="00DE3060"/>
    <w:rsid w:val="00DF5761"/>
    <w:rsid w:val="00E03B6E"/>
    <w:rsid w:val="00E127B4"/>
    <w:rsid w:val="00E21B4A"/>
    <w:rsid w:val="00E30543"/>
    <w:rsid w:val="00E35957"/>
    <w:rsid w:val="00E367C1"/>
    <w:rsid w:val="00E3792C"/>
    <w:rsid w:val="00E42369"/>
    <w:rsid w:val="00E44285"/>
    <w:rsid w:val="00E45290"/>
    <w:rsid w:val="00E507B0"/>
    <w:rsid w:val="00E53DD8"/>
    <w:rsid w:val="00E60219"/>
    <w:rsid w:val="00E60230"/>
    <w:rsid w:val="00E6369A"/>
    <w:rsid w:val="00E64E1C"/>
    <w:rsid w:val="00E67FC1"/>
    <w:rsid w:val="00E75BC4"/>
    <w:rsid w:val="00E8415F"/>
    <w:rsid w:val="00E910CD"/>
    <w:rsid w:val="00E91539"/>
    <w:rsid w:val="00E92935"/>
    <w:rsid w:val="00EA4939"/>
    <w:rsid w:val="00EB0045"/>
    <w:rsid w:val="00EB0454"/>
    <w:rsid w:val="00EB331F"/>
    <w:rsid w:val="00EC1A03"/>
    <w:rsid w:val="00EC378B"/>
    <w:rsid w:val="00EC3A62"/>
    <w:rsid w:val="00EE213B"/>
    <w:rsid w:val="00EE2EAC"/>
    <w:rsid w:val="00EF00C5"/>
    <w:rsid w:val="00EF34BE"/>
    <w:rsid w:val="00F067CC"/>
    <w:rsid w:val="00F118F3"/>
    <w:rsid w:val="00F25F68"/>
    <w:rsid w:val="00F26E2E"/>
    <w:rsid w:val="00F279C4"/>
    <w:rsid w:val="00F35087"/>
    <w:rsid w:val="00F368F6"/>
    <w:rsid w:val="00F41361"/>
    <w:rsid w:val="00F4618C"/>
    <w:rsid w:val="00F65BE6"/>
    <w:rsid w:val="00F86046"/>
    <w:rsid w:val="00F90F81"/>
    <w:rsid w:val="00F96303"/>
    <w:rsid w:val="00F96AE2"/>
    <w:rsid w:val="00FA6CC4"/>
    <w:rsid w:val="00FB019C"/>
    <w:rsid w:val="00FB5C87"/>
    <w:rsid w:val="00FC597D"/>
    <w:rsid w:val="00FC5B33"/>
    <w:rsid w:val="00FE59C9"/>
    <w:rsid w:val="00FE6863"/>
    <w:rsid w:val="00FF46B1"/>
    <w:rsid w:val="00FF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F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A7D67"/>
    <w:pPr>
      <w:autoSpaceDN w:val="0"/>
    </w:pPr>
    <w:rPr>
      <w:rFonts w:ascii="Times New Roman" w:eastAsia="Times New Roman" w:hAnsi="Times New Roman"/>
      <w:sz w:val="24"/>
      <w:szCs w:val="24"/>
      <w:lang w:val="de-DE" w:eastAsia="de-DE"/>
    </w:rPr>
  </w:style>
  <w:style w:type="paragraph" w:styleId="2">
    <w:name w:val="heading 2"/>
    <w:basedOn w:val="a"/>
    <w:next w:val="a"/>
    <w:link w:val="20"/>
    <w:uiPriority w:val="99"/>
    <w:qFormat/>
    <w:rsid w:val="00AA7D67"/>
    <w:pPr>
      <w:keepNext/>
      <w:outlineLvl w:val="1"/>
    </w:pPr>
    <w:rPr>
      <w:b/>
      <w:bCs/>
      <w:u w:val="single"/>
      <w:lang w:val="en-US" w:eastAsia="hr-HR"/>
    </w:rPr>
  </w:style>
  <w:style w:type="paragraph" w:styleId="3">
    <w:name w:val="heading 3"/>
    <w:basedOn w:val="a"/>
    <w:next w:val="a"/>
    <w:link w:val="30"/>
    <w:uiPriority w:val="99"/>
    <w:qFormat/>
    <w:rsid w:val="00AA7D67"/>
    <w:pPr>
      <w:keepNext/>
      <w:autoSpaceDE w:val="0"/>
      <w:outlineLvl w:val="2"/>
    </w:pPr>
    <w:rPr>
      <w:b/>
      <w:bCs/>
      <w:lang w:val="en-US" w:eastAsia="hr-HR"/>
    </w:rPr>
  </w:style>
  <w:style w:type="paragraph" w:styleId="4">
    <w:name w:val="heading 4"/>
    <w:basedOn w:val="a"/>
    <w:next w:val="a"/>
    <w:link w:val="40"/>
    <w:qFormat/>
    <w:rsid w:val="00AA7D67"/>
    <w:pPr>
      <w:keepNext/>
      <w:outlineLvl w:val="3"/>
    </w:pPr>
    <w:rPr>
      <w:b/>
      <w:bCs/>
      <w:sz w:val="18"/>
      <w:lang w:val="en-US" w:eastAsia="hr-HR"/>
    </w:rPr>
  </w:style>
  <w:style w:type="paragraph" w:styleId="5">
    <w:name w:val="heading 5"/>
    <w:basedOn w:val="a"/>
    <w:next w:val="a"/>
    <w:link w:val="50"/>
    <w:qFormat/>
    <w:rsid w:val="00AA7D67"/>
    <w:pPr>
      <w:keepNext/>
      <w:outlineLvl w:val="4"/>
    </w:pPr>
    <w:rPr>
      <w:b/>
      <w:bCs/>
      <w:sz w:val="20"/>
      <w:lang w:val="en-US" w:eastAsia="hr-HR"/>
    </w:rPr>
  </w:style>
  <w:style w:type="paragraph" w:styleId="7">
    <w:name w:val="heading 7"/>
    <w:basedOn w:val="a"/>
    <w:next w:val="a"/>
    <w:link w:val="70"/>
    <w:uiPriority w:val="99"/>
    <w:qFormat/>
    <w:rsid w:val="00AA7D67"/>
    <w:pPr>
      <w:keepNext/>
      <w:tabs>
        <w:tab w:val="left" w:pos="2520"/>
      </w:tabs>
      <w:outlineLvl w:val="6"/>
    </w:pPr>
    <w:rPr>
      <w:rFonts w:ascii="Arial" w:hAnsi="Arial" w:cs="Arial"/>
      <w:i/>
      <w:iCs/>
      <w:sz w:val="18"/>
      <w:lang w:val="en-US"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A7D67"/>
    <w:rPr>
      <w:rFonts w:ascii="Times New Roman" w:hAnsi="Times New Roman" w:cs="Times New Roman"/>
      <w:b/>
      <w:bCs/>
      <w:sz w:val="24"/>
      <w:szCs w:val="24"/>
      <w:u w:val="single"/>
      <w:lang w:val="en-US" w:eastAsia="hr-HR"/>
    </w:rPr>
  </w:style>
  <w:style w:type="character" w:customStyle="1" w:styleId="30">
    <w:name w:val="Заголовок 3 Знак"/>
    <w:basedOn w:val="a0"/>
    <w:link w:val="3"/>
    <w:uiPriority w:val="99"/>
    <w:semiHidden/>
    <w:locked/>
    <w:rsid w:val="00AA7D67"/>
    <w:rPr>
      <w:rFonts w:ascii="Times New Roman" w:hAnsi="Times New Roman" w:cs="Times New Roman"/>
      <w:b/>
      <w:bCs/>
      <w:sz w:val="24"/>
      <w:szCs w:val="24"/>
      <w:lang w:val="en-US" w:eastAsia="hr-HR"/>
    </w:rPr>
  </w:style>
  <w:style w:type="character" w:customStyle="1" w:styleId="40">
    <w:name w:val="Заголовок 4 Знак"/>
    <w:basedOn w:val="a0"/>
    <w:link w:val="4"/>
    <w:semiHidden/>
    <w:locked/>
    <w:rsid w:val="00AA7D67"/>
    <w:rPr>
      <w:rFonts w:ascii="Times New Roman" w:hAnsi="Times New Roman" w:cs="Times New Roman"/>
      <w:b/>
      <w:bCs/>
      <w:sz w:val="24"/>
      <w:szCs w:val="24"/>
      <w:lang w:val="en-US" w:eastAsia="hr-HR"/>
    </w:rPr>
  </w:style>
  <w:style w:type="character" w:customStyle="1" w:styleId="50">
    <w:name w:val="Заголовок 5 Знак"/>
    <w:basedOn w:val="a0"/>
    <w:link w:val="5"/>
    <w:semiHidden/>
    <w:locked/>
    <w:rsid w:val="00AA7D67"/>
    <w:rPr>
      <w:rFonts w:ascii="Times New Roman" w:hAnsi="Times New Roman" w:cs="Times New Roman"/>
      <w:b/>
      <w:bCs/>
      <w:sz w:val="24"/>
      <w:szCs w:val="24"/>
      <w:lang w:val="en-US" w:eastAsia="hr-HR"/>
    </w:rPr>
  </w:style>
  <w:style w:type="character" w:customStyle="1" w:styleId="70">
    <w:name w:val="Заголовок 7 Знак"/>
    <w:basedOn w:val="a0"/>
    <w:link w:val="7"/>
    <w:uiPriority w:val="99"/>
    <w:locked/>
    <w:rsid w:val="00AA7D67"/>
    <w:rPr>
      <w:rFonts w:ascii="Arial" w:hAnsi="Arial" w:cs="Arial"/>
      <w:i/>
      <w:iCs/>
      <w:sz w:val="24"/>
      <w:szCs w:val="24"/>
      <w:lang w:val="en-US" w:eastAsia="hr-HR"/>
    </w:rPr>
  </w:style>
  <w:style w:type="character" w:styleId="a3">
    <w:name w:val="Hyperlink"/>
    <w:basedOn w:val="a0"/>
    <w:uiPriority w:val="99"/>
    <w:rsid w:val="00AA7D67"/>
    <w:rPr>
      <w:rFonts w:cs="Times New Roman"/>
      <w:color w:val="0563C1"/>
      <w:u w:val="single"/>
    </w:rPr>
  </w:style>
  <w:style w:type="paragraph" w:styleId="a4">
    <w:name w:val="Normal (Web)"/>
    <w:basedOn w:val="a"/>
    <w:uiPriority w:val="99"/>
    <w:semiHidden/>
    <w:rsid w:val="00AA7D67"/>
    <w:pPr>
      <w:autoSpaceDE w:val="0"/>
      <w:spacing w:before="100" w:after="100"/>
    </w:pPr>
    <w:rPr>
      <w:lang w:val="en-US" w:eastAsia="hr-HR"/>
    </w:rPr>
  </w:style>
  <w:style w:type="paragraph" w:styleId="a5">
    <w:name w:val="Body Text"/>
    <w:basedOn w:val="a"/>
    <w:link w:val="a6"/>
    <w:uiPriority w:val="99"/>
    <w:rsid w:val="00AA7D67"/>
    <w:pPr>
      <w:jc w:val="both"/>
    </w:pPr>
    <w:rPr>
      <w:rFonts w:ascii="Arial" w:hAnsi="Arial" w:cs="Arial"/>
      <w:noProof/>
      <w:sz w:val="20"/>
      <w:lang w:val="hr-HR" w:eastAsia="hr-HR"/>
    </w:rPr>
  </w:style>
  <w:style w:type="character" w:customStyle="1" w:styleId="a6">
    <w:name w:val="Основной текст Знак"/>
    <w:basedOn w:val="a0"/>
    <w:link w:val="a5"/>
    <w:uiPriority w:val="99"/>
    <w:locked/>
    <w:rsid w:val="00AA7D67"/>
    <w:rPr>
      <w:rFonts w:ascii="Arial" w:hAnsi="Arial" w:cs="Arial"/>
      <w:noProof/>
      <w:sz w:val="24"/>
      <w:szCs w:val="24"/>
      <w:lang w:val="hr-HR" w:eastAsia="hr-HR"/>
    </w:rPr>
  </w:style>
  <w:style w:type="character" w:customStyle="1" w:styleId="SelPlus">
    <w:name w:val="SelPlus"/>
    <w:basedOn w:val="a0"/>
    <w:uiPriority w:val="99"/>
    <w:rsid w:val="00A83EE3"/>
    <w:rPr>
      <w:rFonts w:ascii="Calibri" w:hAnsi="Calibri" w:cs="Times New Roman"/>
      <w:b/>
      <w:sz w:val="36"/>
      <w:szCs w:val="36"/>
    </w:rPr>
  </w:style>
  <w:style w:type="paragraph" w:styleId="a7">
    <w:name w:val="header"/>
    <w:basedOn w:val="a"/>
    <w:link w:val="a8"/>
    <w:uiPriority w:val="99"/>
    <w:rsid w:val="00A83EE3"/>
    <w:pPr>
      <w:tabs>
        <w:tab w:val="center" w:pos="4844"/>
        <w:tab w:val="right" w:pos="9689"/>
      </w:tabs>
    </w:pPr>
  </w:style>
  <w:style w:type="character" w:customStyle="1" w:styleId="a8">
    <w:name w:val="Верхний колонтитул Знак"/>
    <w:basedOn w:val="a0"/>
    <w:link w:val="a7"/>
    <w:uiPriority w:val="99"/>
    <w:locked/>
    <w:rsid w:val="00A83EE3"/>
    <w:rPr>
      <w:rFonts w:ascii="Times New Roman" w:hAnsi="Times New Roman" w:cs="Times New Roman"/>
      <w:sz w:val="24"/>
      <w:szCs w:val="24"/>
      <w:lang w:val="de-DE" w:eastAsia="de-DE"/>
    </w:rPr>
  </w:style>
  <w:style w:type="paragraph" w:styleId="a9">
    <w:name w:val="footer"/>
    <w:basedOn w:val="a"/>
    <w:link w:val="aa"/>
    <w:uiPriority w:val="99"/>
    <w:rsid w:val="00A83EE3"/>
    <w:pPr>
      <w:tabs>
        <w:tab w:val="center" w:pos="4844"/>
        <w:tab w:val="right" w:pos="9689"/>
      </w:tabs>
    </w:pPr>
  </w:style>
  <w:style w:type="character" w:customStyle="1" w:styleId="aa">
    <w:name w:val="Нижний колонтитул Знак"/>
    <w:basedOn w:val="a0"/>
    <w:link w:val="a9"/>
    <w:uiPriority w:val="99"/>
    <w:locked/>
    <w:rsid w:val="00A83EE3"/>
    <w:rPr>
      <w:rFonts w:ascii="Times New Roman" w:hAnsi="Times New Roman" w:cs="Times New Roman"/>
      <w:sz w:val="24"/>
      <w:szCs w:val="24"/>
      <w:lang w:val="de-DE" w:eastAsia="de-DE"/>
    </w:rPr>
  </w:style>
  <w:style w:type="paragraph" w:styleId="ab">
    <w:name w:val="Balloon Text"/>
    <w:basedOn w:val="a"/>
    <w:link w:val="ac"/>
    <w:uiPriority w:val="99"/>
    <w:semiHidden/>
    <w:rsid w:val="00276112"/>
    <w:rPr>
      <w:rFonts w:ascii="Tahoma" w:hAnsi="Tahoma" w:cs="Tahoma"/>
      <w:sz w:val="16"/>
      <w:szCs w:val="16"/>
    </w:rPr>
  </w:style>
  <w:style w:type="character" w:customStyle="1" w:styleId="ac">
    <w:name w:val="Текст выноски Знак"/>
    <w:basedOn w:val="a0"/>
    <w:link w:val="ab"/>
    <w:uiPriority w:val="99"/>
    <w:semiHidden/>
    <w:locked/>
    <w:rsid w:val="00276112"/>
    <w:rPr>
      <w:rFonts w:ascii="Tahoma" w:hAnsi="Tahoma" w:cs="Tahoma"/>
      <w:sz w:val="16"/>
      <w:szCs w:val="16"/>
      <w:lang w:val="de-DE" w:eastAsia="de-DE"/>
    </w:rPr>
  </w:style>
  <w:style w:type="paragraph" w:styleId="ad">
    <w:name w:val="List Paragraph"/>
    <w:basedOn w:val="a"/>
    <w:uiPriority w:val="34"/>
    <w:qFormat/>
    <w:rsid w:val="0004156A"/>
    <w:pPr>
      <w:ind w:left="720"/>
      <w:contextualSpacing/>
    </w:pPr>
  </w:style>
  <w:style w:type="paragraph" w:customStyle="1" w:styleId="Default">
    <w:name w:val="Default"/>
    <w:rsid w:val="000D1CBB"/>
    <w:pPr>
      <w:autoSpaceDE w:val="0"/>
      <w:autoSpaceDN w:val="0"/>
      <w:adjustRightInd w:val="0"/>
    </w:pPr>
    <w:rPr>
      <w:rFonts w:ascii="Times New Roman" w:hAnsi="Times New Roman"/>
      <w:color w:val="000000"/>
      <w:sz w:val="24"/>
      <w:szCs w:val="24"/>
      <w:lang w:val="it-IT"/>
    </w:rPr>
  </w:style>
  <w:style w:type="character" w:styleId="ae">
    <w:name w:val="Strong"/>
    <w:basedOn w:val="a0"/>
    <w:uiPriority w:val="99"/>
    <w:qFormat/>
    <w:rsid w:val="004A1EF6"/>
    <w:rPr>
      <w:rFonts w:cs="Times New Roman"/>
      <w:b/>
      <w:bCs/>
    </w:rPr>
  </w:style>
  <w:style w:type="character" w:styleId="af">
    <w:name w:val="FollowedHyperlink"/>
    <w:basedOn w:val="a0"/>
    <w:uiPriority w:val="99"/>
    <w:semiHidden/>
    <w:rsid w:val="00490109"/>
    <w:rPr>
      <w:rFonts w:cs="Times New Roman"/>
      <w:color w:val="954F72"/>
      <w:u w:val="single"/>
    </w:rPr>
  </w:style>
  <w:style w:type="table" w:styleId="af0">
    <w:name w:val="Table Grid"/>
    <w:basedOn w:val="a1"/>
    <w:uiPriority w:val="39"/>
    <w:rsid w:val="00B71B60"/>
    <w:rPr>
      <w:rFonts w:ascii="Times New Roman" w:hAnsi="Times New Roman"/>
      <w:sz w:val="24"/>
      <w:szCs w:val="20"/>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3D666A"/>
    <w:rPr>
      <w:sz w:val="16"/>
      <w:szCs w:val="16"/>
    </w:rPr>
  </w:style>
  <w:style w:type="paragraph" w:styleId="af2">
    <w:name w:val="annotation text"/>
    <w:basedOn w:val="a"/>
    <w:link w:val="af3"/>
    <w:uiPriority w:val="99"/>
    <w:semiHidden/>
    <w:unhideWhenUsed/>
    <w:rsid w:val="003D666A"/>
    <w:rPr>
      <w:sz w:val="20"/>
      <w:szCs w:val="20"/>
    </w:rPr>
  </w:style>
  <w:style w:type="character" w:customStyle="1" w:styleId="af3">
    <w:name w:val="Текст примечания Знак"/>
    <w:basedOn w:val="a0"/>
    <w:link w:val="af2"/>
    <w:uiPriority w:val="99"/>
    <w:semiHidden/>
    <w:rsid w:val="003D666A"/>
    <w:rPr>
      <w:rFonts w:ascii="Times New Roman" w:eastAsia="Times New Roman" w:hAnsi="Times New Roman"/>
      <w:sz w:val="20"/>
      <w:szCs w:val="20"/>
      <w:lang w:val="de-DE" w:eastAsia="de-DE"/>
    </w:rPr>
  </w:style>
  <w:style w:type="paragraph" w:styleId="af4">
    <w:name w:val="annotation subject"/>
    <w:basedOn w:val="af2"/>
    <w:next w:val="af2"/>
    <w:link w:val="af5"/>
    <w:uiPriority w:val="99"/>
    <w:semiHidden/>
    <w:unhideWhenUsed/>
    <w:rsid w:val="003D666A"/>
    <w:rPr>
      <w:b/>
      <w:bCs/>
    </w:rPr>
  </w:style>
  <w:style w:type="character" w:customStyle="1" w:styleId="af5">
    <w:name w:val="Тема примечания Знак"/>
    <w:basedOn w:val="af3"/>
    <w:link w:val="af4"/>
    <w:uiPriority w:val="99"/>
    <w:semiHidden/>
    <w:rsid w:val="003D666A"/>
    <w:rPr>
      <w:rFonts w:ascii="Times New Roman" w:eastAsia="Times New Roman" w:hAnsi="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A7D67"/>
    <w:pPr>
      <w:autoSpaceDN w:val="0"/>
    </w:pPr>
    <w:rPr>
      <w:rFonts w:ascii="Times New Roman" w:eastAsia="Times New Roman" w:hAnsi="Times New Roman"/>
      <w:sz w:val="24"/>
      <w:szCs w:val="24"/>
      <w:lang w:val="de-DE" w:eastAsia="de-DE"/>
    </w:rPr>
  </w:style>
  <w:style w:type="paragraph" w:styleId="2">
    <w:name w:val="heading 2"/>
    <w:basedOn w:val="a"/>
    <w:next w:val="a"/>
    <w:link w:val="20"/>
    <w:uiPriority w:val="99"/>
    <w:qFormat/>
    <w:rsid w:val="00AA7D67"/>
    <w:pPr>
      <w:keepNext/>
      <w:outlineLvl w:val="1"/>
    </w:pPr>
    <w:rPr>
      <w:b/>
      <w:bCs/>
      <w:u w:val="single"/>
      <w:lang w:val="en-US" w:eastAsia="hr-HR"/>
    </w:rPr>
  </w:style>
  <w:style w:type="paragraph" w:styleId="3">
    <w:name w:val="heading 3"/>
    <w:basedOn w:val="a"/>
    <w:next w:val="a"/>
    <w:link w:val="30"/>
    <w:uiPriority w:val="99"/>
    <w:qFormat/>
    <w:rsid w:val="00AA7D67"/>
    <w:pPr>
      <w:keepNext/>
      <w:autoSpaceDE w:val="0"/>
      <w:outlineLvl w:val="2"/>
    </w:pPr>
    <w:rPr>
      <w:b/>
      <w:bCs/>
      <w:lang w:val="en-US" w:eastAsia="hr-HR"/>
    </w:rPr>
  </w:style>
  <w:style w:type="paragraph" w:styleId="4">
    <w:name w:val="heading 4"/>
    <w:basedOn w:val="a"/>
    <w:next w:val="a"/>
    <w:link w:val="40"/>
    <w:qFormat/>
    <w:rsid w:val="00AA7D67"/>
    <w:pPr>
      <w:keepNext/>
      <w:outlineLvl w:val="3"/>
    </w:pPr>
    <w:rPr>
      <w:b/>
      <w:bCs/>
      <w:sz w:val="18"/>
      <w:lang w:val="en-US" w:eastAsia="hr-HR"/>
    </w:rPr>
  </w:style>
  <w:style w:type="paragraph" w:styleId="5">
    <w:name w:val="heading 5"/>
    <w:basedOn w:val="a"/>
    <w:next w:val="a"/>
    <w:link w:val="50"/>
    <w:qFormat/>
    <w:rsid w:val="00AA7D67"/>
    <w:pPr>
      <w:keepNext/>
      <w:outlineLvl w:val="4"/>
    </w:pPr>
    <w:rPr>
      <w:b/>
      <w:bCs/>
      <w:sz w:val="20"/>
      <w:lang w:val="en-US" w:eastAsia="hr-HR"/>
    </w:rPr>
  </w:style>
  <w:style w:type="paragraph" w:styleId="7">
    <w:name w:val="heading 7"/>
    <w:basedOn w:val="a"/>
    <w:next w:val="a"/>
    <w:link w:val="70"/>
    <w:uiPriority w:val="99"/>
    <w:qFormat/>
    <w:rsid w:val="00AA7D67"/>
    <w:pPr>
      <w:keepNext/>
      <w:tabs>
        <w:tab w:val="left" w:pos="2520"/>
      </w:tabs>
      <w:outlineLvl w:val="6"/>
    </w:pPr>
    <w:rPr>
      <w:rFonts w:ascii="Arial" w:hAnsi="Arial" w:cs="Arial"/>
      <w:i/>
      <w:iCs/>
      <w:sz w:val="18"/>
      <w:lang w:val="en-US"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A7D67"/>
    <w:rPr>
      <w:rFonts w:ascii="Times New Roman" w:hAnsi="Times New Roman" w:cs="Times New Roman"/>
      <w:b/>
      <w:bCs/>
      <w:sz w:val="24"/>
      <w:szCs w:val="24"/>
      <w:u w:val="single"/>
      <w:lang w:val="en-US" w:eastAsia="hr-HR"/>
    </w:rPr>
  </w:style>
  <w:style w:type="character" w:customStyle="1" w:styleId="30">
    <w:name w:val="Заголовок 3 Знак"/>
    <w:basedOn w:val="a0"/>
    <w:link w:val="3"/>
    <w:uiPriority w:val="99"/>
    <w:semiHidden/>
    <w:locked/>
    <w:rsid w:val="00AA7D67"/>
    <w:rPr>
      <w:rFonts w:ascii="Times New Roman" w:hAnsi="Times New Roman" w:cs="Times New Roman"/>
      <w:b/>
      <w:bCs/>
      <w:sz w:val="24"/>
      <w:szCs w:val="24"/>
      <w:lang w:val="en-US" w:eastAsia="hr-HR"/>
    </w:rPr>
  </w:style>
  <w:style w:type="character" w:customStyle="1" w:styleId="40">
    <w:name w:val="Заголовок 4 Знак"/>
    <w:basedOn w:val="a0"/>
    <w:link w:val="4"/>
    <w:semiHidden/>
    <w:locked/>
    <w:rsid w:val="00AA7D67"/>
    <w:rPr>
      <w:rFonts w:ascii="Times New Roman" w:hAnsi="Times New Roman" w:cs="Times New Roman"/>
      <w:b/>
      <w:bCs/>
      <w:sz w:val="24"/>
      <w:szCs w:val="24"/>
      <w:lang w:val="en-US" w:eastAsia="hr-HR"/>
    </w:rPr>
  </w:style>
  <w:style w:type="character" w:customStyle="1" w:styleId="50">
    <w:name w:val="Заголовок 5 Знак"/>
    <w:basedOn w:val="a0"/>
    <w:link w:val="5"/>
    <w:semiHidden/>
    <w:locked/>
    <w:rsid w:val="00AA7D67"/>
    <w:rPr>
      <w:rFonts w:ascii="Times New Roman" w:hAnsi="Times New Roman" w:cs="Times New Roman"/>
      <w:b/>
      <w:bCs/>
      <w:sz w:val="24"/>
      <w:szCs w:val="24"/>
      <w:lang w:val="en-US" w:eastAsia="hr-HR"/>
    </w:rPr>
  </w:style>
  <w:style w:type="character" w:customStyle="1" w:styleId="70">
    <w:name w:val="Заголовок 7 Знак"/>
    <w:basedOn w:val="a0"/>
    <w:link w:val="7"/>
    <w:uiPriority w:val="99"/>
    <w:locked/>
    <w:rsid w:val="00AA7D67"/>
    <w:rPr>
      <w:rFonts w:ascii="Arial" w:hAnsi="Arial" w:cs="Arial"/>
      <w:i/>
      <w:iCs/>
      <w:sz w:val="24"/>
      <w:szCs w:val="24"/>
      <w:lang w:val="en-US" w:eastAsia="hr-HR"/>
    </w:rPr>
  </w:style>
  <w:style w:type="character" w:styleId="a3">
    <w:name w:val="Hyperlink"/>
    <w:basedOn w:val="a0"/>
    <w:uiPriority w:val="99"/>
    <w:rsid w:val="00AA7D67"/>
    <w:rPr>
      <w:rFonts w:cs="Times New Roman"/>
      <w:color w:val="0563C1"/>
      <w:u w:val="single"/>
    </w:rPr>
  </w:style>
  <w:style w:type="paragraph" w:styleId="a4">
    <w:name w:val="Normal (Web)"/>
    <w:basedOn w:val="a"/>
    <w:uiPriority w:val="99"/>
    <w:semiHidden/>
    <w:rsid w:val="00AA7D67"/>
    <w:pPr>
      <w:autoSpaceDE w:val="0"/>
      <w:spacing w:before="100" w:after="100"/>
    </w:pPr>
    <w:rPr>
      <w:lang w:val="en-US" w:eastAsia="hr-HR"/>
    </w:rPr>
  </w:style>
  <w:style w:type="paragraph" w:styleId="a5">
    <w:name w:val="Body Text"/>
    <w:basedOn w:val="a"/>
    <w:link w:val="a6"/>
    <w:uiPriority w:val="99"/>
    <w:rsid w:val="00AA7D67"/>
    <w:pPr>
      <w:jc w:val="both"/>
    </w:pPr>
    <w:rPr>
      <w:rFonts w:ascii="Arial" w:hAnsi="Arial" w:cs="Arial"/>
      <w:noProof/>
      <w:sz w:val="20"/>
      <w:lang w:val="hr-HR" w:eastAsia="hr-HR"/>
    </w:rPr>
  </w:style>
  <w:style w:type="character" w:customStyle="1" w:styleId="a6">
    <w:name w:val="Основной текст Знак"/>
    <w:basedOn w:val="a0"/>
    <w:link w:val="a5"/>
    <w:uiPriority w:val="99"/>
    <w:locked/>
    <w:rsid w:val="00AA7D67"/>
    <w:rPr>
      <w:rFonts w:ascii="Arial" w:hAnsi="Arial" w:cs="Arial"/>
      <w:noProof/>
      <w:sz w:val="24"/>
      <w:szCs w:val="24"/>
      <w:lang w:val="hr-HR" w:eastAsia="hr-HR"/>
    </w:rPr>
  </w:style>
  <w:style w:type="character" w:customStyle="1" w:styleId="SelPlus">
    <w:name w:val="SelPlus"/>
    <w:basedOn w:val="a0"/>
    <w:uiPriority w:val="99"/>
    <w:rsid w:val="00A83EE3"/>
    <w:rPr>
      <w:rFonts w:ascii="Calibri" w:hAnsi="Calibri" w:cs="Times New Roman"/>
      <w:b/>
      <w:sz w:val="36"/>
      <w:szCs w:val="36"/>
    </w:rPr>
  </w:style>
  <w:style w:type="paragraph" w:styleId="a7">
    <w:name w:val="header"/>
    <w:basedOn w:val="a"/>
    <w:link w:val="a8"/>
    <w:uiPriority w:val="99"/>
    <w:rsid w:val="00A83EE3"/>
    <w:pPr>
      <w:tabs>
        <w:tab w:val="center" w:pos="4844"/>
        <w:tab w:val="right" w:pos="9689"/>
      </w:tabs>
    </w:pPr>
  </w:style>
  <w:style w:type="character" w:customStyle="1" w:styleId="a8">
    <w:name w:val="Верхний колонтитул Знак"/>
    <w:basedOn w:val="a0"/>
    <w:link w:val="a7"/>
    <w:uiPriority w:val="99"/>
    <w:locked/>
    <w:rsid w:val="00A83EE3"/>
    <w:rPr>
      <w:rFonts w:ascii="Times New Roman" w:hAnsi="Times New Roman" w:cs="Times New Roman"/>
      <w:sz w:val="24"/>
      <w:szCs w:val="24"/>
      <w:lang w:val="de-DE" w:eastAsia="de-DE"/>
    </w:rPr>
  </w:style>
  <w:style w:type="paragraph" w:styleId="a9">
    <w:name w:val="footer"/>
    <w:basedOn w:val="a"/>
    <w:link w:val="aa"/>
    <w:uiPriority w:val="99"/>
    <w:rsid w:val="00A83EE3"/>
    <w:pPr>
      <w:tabs>
        <w:tab w:val="center" w:pos="4844"/>
        <w:tab w:val="right" w:pos="9689"/>
      </w:tabs>
    </w:pPr>
  </w:style>
  <w:style w:type="character" w:customStyle="1" w:styleId="aa">
    <w:name w:val="Нижний колонтитул Знак"/>
    <w:basedOn w:val="a0"/>
    <w:link w:val="a9"/>
    <w:uiPriority w:val="99"/>
    <w:locked/>
    <w:rsid w:val="00A83EE3"/>
    <w:rPr>
      <w:rFonts w:ascii="Times New Roman" w:hAnsi="Times New Roman" w:cs="Times New Roman"/>
      <w:sz w:val="24"/>
      <w:szCs w:val="24"/>
      <w:lang w:val="de-DE" w:eastAsia="de-DE"/>
    </w:rPr>
  </w:style>
  <w:style w:type="paragraph" w:styleId="ab">
    <w:name w:val="Balloon Text"/>
    <w:basedOn w:val="a"/>
    <w:link w:val="ac"/>
    <w:uiPriority w:val="99"/>
    <w:semiHidden/>
    <w:rsid w:val="00276112"/>
    <w:rPr>
      <w:rFonts w:ascii="Tahoma" w:hAnsi="Tahoma" w:cs="Tahoma"/>
      <w:sz w:val="16"/>
      <w:szCs w:val="16"/>
    </w:rPr>
  </w:style>
  <w:style w:type="character" w:customStyle="1" w:styleId="ac">
    <w:name w:val="Текст выноски Знак"/>
    <w:basedOn w:val="a0"/>
    <w:link w:val="ab"/>
    <w:uiPriority w:val="99"/>
    <w:semiHidden/>
    <w:locked/>
    <w:rsid w:val="00276112"/>
    <w:rPr>
      <w:rFonts w:ascii="Tahoma" w:hAnsi="Tahoma" w:cs="Tahoma"/>
      <w:sz w:val="16"/>
      <w:szCs w:val="16"/>
      <w:lang w:val="de-DE" w:eastAsia="de-DE"/>
    </w:rPr>
  </w:style>
  <w:style w:type="paragraph" w:styleId="ad">
    <w:name w:val="List Paragraph"/>
    <w:basedOn w:val="a"/>
    <w:uiPriority w:val="34"/>
    <w:qFormat/>
    <w:rsid w:val="0004156A"/>
    <w:pPr>
      <w:ind w:left="720"/>
      <w:contextualSpacing/>
    </w:pPr>
  </w:style>
  <w:style w:type="paragraph" w:customStyle="1" w:styleId="Default">
    <w:name w:val="Default"/>
    <w:rsid w:val="000D1CBB"/>
    <w:pPr>
      <w:autoSpaceDE w:val="0"/>
      <w:autoSpaceDN w:val="0"/>
      <w:adjustRightInd w:val="0"/>
    </w:pPr>
    <w:rPr>
      <w:rFonts w:ascii="Times New Roman" w:hAnsi="Times New Roman"/>
      <w:color w:val="000000"/>
      <w:sz w:val="24"/>
      <w:szCs w:val="24"/>
      <w:lang w:val="it-IT"/>
    </w:rPr>
  </w:style>
  <w:style w:type="character" w:styleId="ae">
    <w:name w:val="Strong"/>
    <w:basedOn w:val="a0"/>
    <w:uiPriority w:val="99"/>
    <w:qFormat/>
    <w:rsid w:val="004A1EF6"/>
    <w:rPr>
      <w:rFonts w:cs="Times New Roman"/>
      <w:b/>
      <w:bCs/>
    </w:rPr>
  </w:style>
  <w:style w:type="character" w:styleId="af">
    <w:name w:val="FollowedHyperlink"/>
    <w:basedOn w:val="a0"/>
    <w:uiPriority w:val="99"/>
    <w:semiHidden/>
    <w:rsid w:val="00490109"/>
    <w:rPr>
      <w:rFonts w:cs="Times New Roman"/>
      <w:color w:val="954F72"/>
      <w:u w:val="single"/>
    </w:rPr>
  </w:style>
  <w:style w:type="table" w:styleId="af0">
    <w:name w:val="Table Grid"/>
    <w:basedOn w:val="a1"/>
    <w:uiPriority w:val="39"/>
    <w:rsid w:val="00B71B60"/>
    <w:rPr>
      <w:rFonts w:ascii="Times New Roman" w:hAnsi="Times New Roman"/>
      <w:sz w:val="24"/>
      <w:szCs w:val="20"/>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3D666A"/>
    <w:rPr>
      <w:sz w:val="16"/>
      <w:szCs w:val="16"/>
    </w:rPr>
  </w:style>
  <w:style w:type="paragraph" w:styleId="af2">
    <w:name w:val="annotation text"/>
    <w:basedOn w:val="a"/>
    <w:link w:val="af3"/>
    <w:uiPriority w:val="99"/>
    <w:semiHidden/>
    <w:unhideWhenUsed/>
    <w:rsid w:val="003D666A"/>
    <w:rPr>
      <w:sz w:val="20"/>
      <w:szCs w:val="20"/>
    </w:rPr>
  </w:style>
  <w:style w:type="character" w:customStyle="1" w:styleId="af3">
    <w:name w:val="Текст примечания Знак"/>
    <w:basedOn w:val="a0"/>
    <w:link w:val="af2"/>
    <w:uiPriority w:val="99"/>
    <w:semiHidden/>
    <w:rsid w:val="003D666A"/>
    <w:rPr>
      <w:rFonts w:ascii="Times New Roman" w:eastAsia="Times New Roman" w:hAnsi="Times New Roman"/>
      <w:sz w:val="20"/>
      <w:szCs w:val="20"/>
      <w:lang w:val="de-DE" w:eastAsia="de-DE"/>
    </w:rPr>
  </w:style>
  <w:style w:type="paragraph" w:styleId="af4">
    <w:name w:val="annotation subject"/>
    <w:basedOn w:val="af2"/>
    <w:next w:val="af2"/>
    <w:link w:val="af5"/>
    <w:uiPriority w:val="99"/>
    <w:semiHidden/>
    <w:unhideWhenUsed/>
    <w:rsid w:val="003D666A"/>
    <w:rPr>
      <w:b/>
      <w:bCs/>
    </w:rPr>
  </w:style>
  <w:style w:type="character" w:customStyle="1" w:styleId="af5">
    <w:name w:val="Тема примечания Знак"/>
    <w:basedOn w:val="af3"/>
    <w:link w:val="af4"/>
    <w:uiPriority w:val="99"/>
    <w:semiHidden/>
    <w:rsid w:val="003D666A"/>
    <w:rPr>
      <w:rFonts w:ascii="Times New Roman" w:eastAsia="Times New Roman" w:hAnsi="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648462">
      <w:bodyDiv w:val="1"/>
      <w:marLeft w:val="0"/>
      <w:marRight w:val="0"/>
      <w:marTop w:val="0"/>
      <w:marBottom w:val="0"/>
      <w:divBdr>
        <w:top w:val="none" w:sz="0" w:space="0" w:color="auto"/>
        <w:left w:val="none" w:sz="0" w:space="0" w:color="auto"/>
        <w:bottom w:val="none" w:sz="0" w:space="0" w:color="auto"/>
        <w:right w:val="none" w:sz="0" w:space="0" w:color="auto"/>
      </w:divBdr>
    </w:div>
    <w:div w:id="635600633">
      <w:bodyDiv w:val="1"/>
      <w:marLeft w:val="0"/>
      <w:marRight w:val="0"/>
      <w:marTop w:val="0"/>
      <w:marBottom w:val="0"/>
      <w:divBdr>
        <w:top w:val="none" w:sz="0" w:space="0" w:color="auto"/>
        <w:left w:val="none" w:sz="0" w:space="0" w:color="auto"/>
        <w:bottom w:val="none" w:sz="0" w:space="0" w:color="auto"/>
        <w:right w:val="none" w:sz="0" w:space="0" w:color="auto"/>
      </w:divBdr>
    </w:div>
    <w:div w:id="1065420634">
      <w:bodyDiv w:val="1"/>
      <w:marLeft w:val="0"/>
      <w:marRight w:val="0"/>
      <w:marTop w:val="0"/>
      <w:marBottom w:val="0"/>
      <w:divBdr>
        <w:top w:val="none" w:sz="0" w:space="0" w:color="auto"/>
        <w:left w:val="none" w:sz="0" w:space="0" w:color="auto"/>
        <w:bottom w:val="none" w:sz="0" w:space="0" w:color="auto"/>
        <w:right w:val="none" w:sz="0" w:space="0" w:color="auto"/>
      </w:divBdr>
    </w:div>
    <w:div w:id="1175265393">
      <w:marLeft w:val="0"/>
      <w:marRight w:val="0"/>
      <w:marTop w:val="0"/>
      <w:marBottom w:val="0"/>
      <w:divBdr>
        <w:top w:val="none" w:sz="0" w:space="0" w:color="auto"/>
        <w:left w:val="none" w:sz="0" w:space="0" w:color="auto"/>
        <w:bottom w:val="none" w:sz="0" w:space="0" w:color="auto"/>
        <w:right w:val="none" w:sz="0" w:space="0" w:color="auto"/>
      </w:divBdr>
    </w:div>
    <w:div w:id="1175265394">
      <w:marLeft w:val="0"/>
      <w:marRight w:val="0"/>
      <w:marTop w:val="0"/>
      <w:marBottom w:val="0"/>
      <w:divBdr>
        <w:top w:val="none" w:sz="0" w:space="0" w:color="auto"/>
        <w:left w:val="none" w:sz="0" w:space="0" w:color="auto"/>
        <w:bottom w:val="none" w:sz="0" w:space="0" w:color="auto"/>
        <w:right w:val="none" w:sz="0" w:space="0" w:color="auto"/>
      </w:divBdr>
    </w:div>
    <w:div w:id="1175265395">
      <w:marLeft w:val="0"/>
      <w:marRight w:val="0"/>
      <w:marTop w:val="0"/>
      <w:marBottom w:val="0"/>
      <w:divBdr>
        <w:top w:val="none" w:sz="0" w:space="0" w:color="auto"/>
        <w:left w:val="none" w:sz="0" w:space="0" w:color="auto"/>
        <w:bottom w:val="none" w:sz="0" w:space="0" w:color="auto"/>
        <w:right w:val="none" w:sz="0" w:space="0" w:color="auto"/>
      </w:divBdr>
    </w:div>
    <w:div w:id="1175265396">
      <w:marLeft w:val="0"/>
      <w:marRight w:val="0"/>
      <w:marTop w:val="0"/>
      <w:marBottom w:val="0"/>
      <w:divBdr>
        <w:top w:val="none" w:sz="0" w:space="0" w:color="auto"/>
        <w:left w:val="none" w:sz="0" w:space="0" w:color="auto"/>
        <w:bottom w:val="none" w:sz="0" w:space="0" w:color="auto"/>
        <w:right w:val="none" w:sz="0" w:space="0" w:color="auto"/>
      </w:divBdr>
    </w:div>
    <w:div w:id="1175265397">
      <w:marLeft w:val="0"/>
      <w:marRight w:val="0"/>
      <w:marTop w:val="0"/>
      <w:marBottom w:val="0"/>
      <w:divBdr>
        <w:top w:val="none" w:sz="0" w:space="0" w:color="auto"/>
        <w:left w:val="none" w:sz="0" w:space="0" w:color="auto"/>
        <w:bottom w:val="none" w:sz="0" w:space="0" w:color="auto"/>
        <w:right w:val="none" w:sz="0" w:space="0" w:color="auto"/>
      </w:divBdr>
      <w:divsChild>
        <w:div w:id="1175265402">
          <w:marLeft w:val="0"/>
          <w:marRight w:val="0"/>
          <w:marTop w:val="0"/>
          <w:marBottom w:val="0"/>
          <w:divBdr>
            <w:top w:val="none" w:sz="0" w:space="0" w:color="auto"/>
            <w:left w:val="none" w:sz="0" w:space="0" w:color="auto"/>
            <w:bottom w:val="none" w:sz="0" w:space="0" w:color="auto"/>
            <w:right w:val="none" w:sz="0" w:space="0" w:color="auto"/>
          </w:divBdr>
        </w:div>
      </w:divsChild>
    </w:div>
    <w:div w:id="1175265400">
      <w:marLeft w:val="0"/>
      <w:marRight w:val="0"/>
      <w:marTop w:val="0"/>
      <w:marBottom w:val="0"/>
      <w:divBdr>
        <w:top w:val="none" w:sz="0" w:space="0" w:color="auto"/>
        <w:left w:val="none" w:sz="0" w:space="0" w:color="auto"/>
        <w:bottom w:val="none" w:sz="0" w:space="0" w:color="auto"/>
        <w:right w:val="none" w:sz="0" w:space="0" w:color="auto"/>
      </w:divBdr>
      <w:divsChild>
        <w:div w:id="1175265399">
          <w:marLeft w:val="0"/>
          <w:marRight w:val="0"/>
          <w:marTop w:val="0"/>
          <w:marBottom w:val="0"/>
          <w:divBdr>
            <w:top w:val="none" w:sz="0" w:space="0" w:color="auto"/>
            <w:left w:val="none" w:sz="0" w:space="0" w:color="auto"/>
            <w:bottom w:val="none" w:sz="0" w:space="0" w:color="auto"/>
            <w:right w:val="none" w:sz="0" w:space="0" w:color="auto"/>
          </w:divBdr>
        </w:div>
      </w:divsChild>
    </w:div>
    <w:div w:id="1175265401">
      <w:marLeft w:val="0"/>
      <w:marRight w:val="0"/>
      <w:marTop w:val="0"/>
      <w:marBottom w:val="0"/>
      <w:divBdr>
        <w:top w:val="none" w:sz="0" w:space="0" w:color="auto"/>
        <w:left w:val="none" w:sz="0" w:space="0" w:color="auto"/>
        <w:bottom w:val="none" w:sz="0" w:space="0" w:color="auto"/>
        <w:right w:val="none" w:sz="0" w:space="0" w:color="auto"/>
      </w:divBdr>
      <w:divsChild>
        <w:div w:id="117526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malog.uniroma2.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5525</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SPecialiST RePack</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Пользователь Windows</cp:lastModifiedBy>
  <cp:revision>2</cp:revision>
  <cp:lastPrinted>2018-11-16T11:13:00Z</cp:lastPrinted>
  <dcterms:created xsi:type="dcterms:W3CDTF">2018-12-11T12:23:00Z</dcterms:created>
  <dcterms:modified xsi:type="dcterms:W3CDTF">2018-12-11T12:23:00Z</dcterms:modified>
</cp:coreProperties>
</file>